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DF" w:rsidRPr="002C03A0" w:rsidRDefault="004A5ADF" w:rsidP="00B42831">
      <w:pPr>
        <w:pStyle w:val="TOCHeading"/>
        <w:tabs>
          <w:tab w:val="left" w:pos="1950"/>
        </w:tabs>
        <w:spacing w:line="240" w:lineRule="auto"/>
        <w:rPr>
          <w:sz w:val="2"/>
          <w:szCs w:val="2"/>
        </w:rPr>
      </w:pPr>
      <w:bookmarkStart w:id="0" w:name="_Toc402517019"/>
    </w:p>
    <w:p w:rsidR="004A5ADF" w:rsidRDefault="004A5ADF" w:rsidP="00B42831">
      <w:pPr>
        <w:pStyle w:val="TOC1"/>
        <w:rPr>
          <w:rFonts w:ascii="Calibri" w:hAnsi="Calibri"/>
          <w:b w:val="0"/>
          <w:bCs w:val="0"/>
          <w:noProof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75460" w:history="1">
        <w:r w:rsidRPr="00482271">
          <w:rPr>
            <w:rStyle w:val="Hyperlink"/>
            <w:rFonts w:ascii="Times New Roman" w:hAnsi="Times New Roman"/>
            <w:noProof/>
          </w:rPr>
          <w:t>1</w:t>
        </w:r>
        <w:r>
          <w:rPr>
            <w:rFonts w:ascii="Calibri" w:hAnsi="Calibri"/>
            <w:b w:val="0"/>
            <w:b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1" w:history="1">
        <w:r w:rsidRPr="00482271">
          <w:rPr>
            <w:rStyle w:val="Hyperlink"/>
            <w:rFonts w:ascii="Times New Roman" w:hAnsi="Times New Roman"/>
            <w:noProof/>
          </w:rPr>
          <w:t>1.1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Stavba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2" w:history="1">
        <w:r w:rsidRPr="00482271">
          <w:rPr>
            <w:rStyle w:val="Hyperlink"/>
            <w:rFonts w:ascii="Times New Roman" w:hAnsi="Times New Roman"/>
            <w:noProof/>
          </w:rPr>
          <w:t>1.2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Investor (stavebník, objednatel stavby)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3" w:history="1">
        <w:r w:rsidRPr="00482271">
          <w:rPr>
            <w:rStyle w:val="Hyperlink"/>
            <w:rFonts w:ascii="Times New Roman" w:hAnsi="Times New Roman"/>
            <w:noProof/>
          </w:rPr>
          <w:t>1.3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Projektant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1"/>
        <w:rPr>
          <w:rFonts w:ascii="Calibri" w:hAnsi="Calibri"/>
          <w:b w:val="0"/>
          <w:bCs w:val="0"/>
          <w:noProof/>
          <w:szCs w:val="22"/>
        </w:rPr>
      </w:pPr>
      <w:hyperlink w:anchor="_Toc2175464" w:history="1">
        <w:r w:rsidRPr="00482271">
          <w:rPr>
            <w:rStyle w:val="Hyperlink"/>
            <w:rFonts w:ascii="Times New Roman" w:hAnsi="Times New Roman"/>
            <w:noProof/>
          </w:rPr>
          <w:t>2</w:t>
        </w:r>
        <w:r>
          <w:rPr>
            <w:rFonts w:ascii="Calibri" w:hAnsi="Calibri"/>
            <w:b w:val="0"/>
            <w:b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ZÁKLADNÍ 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5" w:history="1">
        <w:r w:rsidRPr="00482271">
          <w:rPr>
            <w:rStyle w:val="Hyperlink"/>
            <w:rFonts w:ascii="Times New Roman" w:hAnsi="Times New Roman"/>
            <w:noProof/>
          </w:rPr>
          <w:t>2.1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Stručný popis návrhu stavby, její funkce, význam a umístění.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6" w:history="1">
        <w:r w:rsidRPr="00482271">
          <w:rPr>
            <w:rStyle w:val="Hyperlink"/>
            <w:rFonts w:ascii="Times New Roman" w:hAnsi="Times New Roman"/>
            <w:noProof/>
          </w:rPr>
          <w:t>2.2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Předpokládaný průběh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7" w:history="1">
        <w:r w:rsidRPr="00482271">
          <w:rPr>
            <w:rStyle w:val="Hyperlink"/>
            <w:rFonts w:ascii="Times New Roman" w:hAnsi="Times New Roman"/>
            <w:noProof/>
          </w:rPr>
          <w:t>2.3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Vazby na regulační plány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8" w:history="1">
        <w:r w:rsidRPr="00482271">
          <w:rPr>
            <w:rStyle w:val="Hyperlink"/>
            <w:rFonts w:ascii="Times New Roman" w:hAnsi="Times New Roman"/>
            <w:noProof/>
          </w:rPr>
          <w:t>2.4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Stručná charakteristika území a jeho dosavadní využití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69" w:history="1">
        <w:r w:rsidRPr="00482271">
          <w:rPr>
            <w:rStyle w:val="Hyperlink"/>
            <w:rFonts w:ascii="Times New Roman" w:hAnsi="Times New Roman"/>
            <w:noProof/>
          </w:rPr>
          <w:t>2.5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Vliv technického řešení stavby a jejího provozu na krajinu, zdraví a životní 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_Toc2175469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2"/>
        <w:spacing w:line="240" w:lineRule="auto"/>
        <w:rPr>
          <w:rFonts w:ascii="Calibri" w:hAnsi="Calibri"/>
          <w:iCs w:val="0"/>
          <w:noProof/>
          <w:szCs w:val="22"/>
        </w:rPr>
      </w:pPr>
      <w:hyperlink w:anchor="_Toc2175470" w:history="1">
        <w:r w:rsidRPr="00482271">
          <w:rPr>
            <w:rStyle w:val="Hyperlink"/>
            <w:rFonts w:ascii="Times New Roman" w:hAnsi="Times New Roman"/>
            <w:noProof/>
          </w:rPr>
          <w:t>2.6</w:t>
        </w:r>
        <w:r>
          <w:rPr>
            <w:rFonts w:ascii="Calibri" w:hAnsi="Calibri"/>
            <w:i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Celkový dopad stavby na dotčené území a navrhovaná opatření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_Toc2175470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1"/>
        <w:rPr>
          <w:rFonts w:ascii="Calibri" w:hAnsi="Calibri"/>
          <w:b w:val="0"/>
          <w:bCs w:val="0"/>
          <w:noProof/>
          <w:szCs w:val="22"/>
        </w:rPr>
      </w:pPr>
      <w:hyperlink w:anchor="_Toc2175471" w:history="1">
        <w:r w:rsidRPr="00482271">
          <w:rPr>
            <w:rStyle w:val="Hyperlink"/>
            <w:rFonts w:ascii="Times New Roman" w:hAnsi="Times New Roman"/>
            <w:noProof/>
          </w:rPr>
          <w:t>3</w:t>
        </w:r>
        <w:r>
          <w:rPr>
            <w:rFonts w:ascii="Calibri" w:hAnsi="Calibri"/>
            <w:b w:val="0"/>
            <w:b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SEZNAM VSTUPNÍCH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_Toc2175471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1"/>
        <w:rPr>
          <w:rFonts w:ascii="Calibri" w:hAnsi="Calibri"/>
          <w:b w:val="0"/>
          <w:bCs w:val="0"/>
          <w:noProof/>
          <w:szCs w:val="22"/>
        </w:rPr>
      </w:pPr>
      <w:hyperlink w:anchor="_Toc2175472" w:history="1">
        <w:r w:rsidRPr="00482271">
          <w:rPr>
            <w:rStyle w:val="Hyperlink"/>
            <w:rFonts w:ascii="Times New Roman" w:hAnsi="Times New Roman"/>
            <w:noProof/>
          </w:rPr>
          <w:t>4</w:t>
        </w:r>
        <w:r>
          <w:rPr>
            <w:rFonts w:ascii="Calibri" w:hAnsi="Calibri"/>
            <w:b w:val="0"/>
            <w:b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ČLENĚNÍ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_Toc2175472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pStyle w:val="TOC1"/>
        <w:rPr>
          <w:rFonts w:ascii="Calibri" w:hAnsi="Calibri"/>
          <w:b w:val="0"/>
          <w:bCs w:val="0"/>
          <w:noProof/>
          <w:szCs w:val="22"/>
        </w:rPr>
      </w:pPr>
      <w:hyperlink w:anchor="_Toc2175473" w:history="1">
        <w:r w:rsidRPr="00482271">
          <w:rPr>
            <w:rStyle w:val="Hyperlink"/>
            <w:rFonts w:ascii="Times New Roman" w:hAnsi="Times New Roman"/>
            <w:noProof/>
          </w:rPr>
          <w:t>5</w:t>
        </w:r>
        <w:r>
          <w:rPr>
            <w:rFonts w:ascii="Calibri" w:hAnsi="Calibri"/>
            <w:b w:val="0"/>
            <w:bCs w:val="0"/>
            <w:noProof/>
            <w:szCs w:val="22"/>
          </w:rPr>
          <w:tab/>
        </w:r>
        <w:r w:rsidRPr="00482271">
          <w:rPr>
            <w:rStyle w:val="Hyperlink"/>
            <w:noProof/>
          </w:rPr>
          <w:t>PODMÍNKY REALIZACE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_Toc2175473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A5ADF" w:rsidRDefault="004A5ADF" w:rsidP="00B42831">
      <w:pPr>
        <w:spacing w:line="240" w:lineRule="auto"/>
      </w:pPr>
      <w:r>
        <w:fldChar w:fldCharType="end"/>
      </w: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Default="004A5ADF" w:rsidP="00B42831">
      <w:pPr>
        <w:spacing w:line="240" w:lineRule="auto"/>
      </w:pPr>
    </w:p>
    <w:p w:rsidR="004A5ADF" w:rsidRPr="004F33B4" w:rsidRDefault="004A5ADF" w:rsidP="004F33B4">
      <w:pPr>
        <w:pStyle w:val="Heading1"/>
      </w:pPr>
      <w:bookmarkStart w:id="1" w:name="_Toc2175460"/>
      <w:r w:rsidRPr="00D06DDA">
        <w:t>IDENTIFIKAČNÍ ÚDAJE</w:t>
      </w:r>
      <w:bookmarkEnd w:id="1"/>
      <w:bookmarkEnd w:id="0"/>
    </w:p>
    <w:p w:rsidR="004A5ADF" w:rsidRPr="00A63D71" w:rsidRDefault="004A5ADF" w:rsidP="00A63D71">
      <w:pPr>
        <w:pStyle w:val="Heading2"/>
        <w:ind w:left="0" w:firstLine="0"/>
      </w:pPr>
      <w:bookmarkStart w:id="2" w:name="_Toc208065241"/>
      <w:bookmarkStart w:id="3" w:name="_Toc402517020"/>
      <w:bookmarkStart w:id="4" w:name="_Toc2175461"/>
      <w:r w:rsidRPr="00A63D71">
        <w:t>Stavba</w:t>
      </w:r>
      <w:bookmarkEnd w:id="2"/>
      <w:bookmarkEnd w:id="3"/>
      <w:bookmarkEnd w:id="4"/>
    </w:p>
    <w:p w:rsidR="004A5ADF" w:rsidRDefault="004A5ADF" w:rsidP="00C913B8">
      <w:pPr>
        <w:ind w:left="2832" w:hanging="2832"/>
        <w:rPr>
          <w:rFonts w:cs="Arial"/>
        </w:rPr>
      </w:pPr>
      <w:bookmarkStart w:id="5" w:name="_Toc402517021"/>
      <w:r>
        <w:rPr>
          <w:rFonts w:cs="Arial"/>
        </w:rPr>
        <w:t>Název stavby:</w:t>
      </w:r>
      <w:r>
        <w:rPr>
          <w:rFonts w:cs="Arial"/>
        </w:rPr>
        <w:tab/>
      </w:r>
      <w:r w:rsidRPr="00297D32">
        <w:rPr>
          <w:rFonts w:cs="Arial"/>
        </w:rPr>
        <w:t>Bezpečnostní chodník v obci Kněžice</w:t>
      </w:r>
    </w:p>
    <w:p w:rsidR="004A5ADF" w:rsidRDefault="004A5ADF" w:rsidP="00C913B8">
      <w:pPr>
        <w:ind w:left="2832" w:hanging="2832"/>
        <w:rPr>
          <w:rFonts w:cs="Arial"/>
        </w:rPr>
      </w:pPr>
      <w:r>
        <w:rPr>
          <w:rFonts w:cs="Arial"/>
        </w:rPr>
        <w:t>Kraj:</w:t>
      </w:r>
      <w:r>
        <w:rPr>
          <w:rFonts w:cs="Arial"/>
        </w:rPr>
        <w:tab/>
      </w:r>
      <w:r>
        <w:rPr>
          <w:rFonts w:cs="Arial"/>
        </w:rPr>
        <w:tab/>
        <w:t>Středočeský</w:t>
      </w:r>
    </w:p>
    <w:p w:rsidR="004A5ADF" w:rsidRDefault="004A5ADF" w:rsidP="009E3FAB">
      <w:pPr>
        <w:ind w:left="2832" w:hanging="2832"/>
        <w:rPr>
          <w:rFonts w:cs="Arial"/>
        </w:rPr>
      </w:pPr>
      <w:r>
        <w:rPr>
          <w:rFonts w:cs="Arial"/>
        </w:rPr>
        <w:t>Místo stavby:</w:t>
      </w:r>
      <w:r>
        <w:rPr>
          <w:rFonts w:cs="Arial"/>
        </w:rPr>
        <w:tab/>
      </w:r>
      <w:r w:rsidRPr="00297D32">
        <w:rPr>
          <w:rFonts w:cs="Arial"/>
        </w:rPr>
        <w:t>Kněžice u Městce Králové</w:t>
      </w:r>
    </w:p>
    <w:p w:rsidR="004A5ADF" w:rsidRDefault="004A5ADF" w:rsidP="006D55E9">
      <w:pPr>
        <w:ind w:left="2832" w:hanging="2832"/>
        <w:rPr>
          <w:rFonts w:cs="Arial"/>
        </w:rPr>
      </w:pPr>
      <w:r>
        <w:rPr>
          <w:rFonts w:cs="Arial"/>
        </w:rPr>
        <w:t>Katastr. území:</w:t>
      </w:r>
      <w:r>
        <w:rPr>
          <w:rFonts w:cs="Arial"/>
        </w:rPr>
        <w:tab/>
      </w:r>
      <w:r>
        <w:rPr>
          <w:rFonts w:cs="Arial"/>
        </w:rPr>
        <w:tab/>
      </w:r>
      <w:r w:rsidRPr="00297D32">
        <w:rPr>
          <w:rFonts w:cs="Arial"/>
        </w:rPr>
        <w:t>Kněžice u Městce Králové</w:t>
      </w:r>
    </w:p>
    <w:p w:rsidR="004A5ADF" w:rsidRDefault="004A5ADF" w:rsidP="006D55E9">
      <w:pPr>
        <w:ind w:left="2832" w:hanging="2832"/>
        <w:rPr>
          <w:rFonts w:cs="Arial"/>
        </w:rPr>
      </w:pPr>
      <w:r>
        <w:rPr>
          <w:rFonts w:cs="Arial"/>
        </w:rPr>
        <w:t>Druh stavby:</w:t>
      </w:r>
      <w:r>
        <w:rPr>
          <w:rFonts w:cs="Arial"/>
        </w:rPr>
        <w:tab/>
      </w:r>
      <w:r>
        <w:rPr>
          <w:rFonts w:cs="Arial"/>
        </w:rPr>
        <w:tab/>
        <w:t>Oprava chodníků</w:t>
      </w:r>
    </w:p>
    <w:p w:rsidR="004A5ADF" w:rsidRPr="00A63D71" w:rsidRDefault="004A5ADF" w:rsidP="00A63D71">
      <w:pPr>
        <w:pStyle w:val="Heading2"/>
        <w:ind w:left="0" w:firstLine="0"/>
      </w:pPr>
      <w:bookmarkStart w:id="6" w:name="_Toc2175462"/>
      <w:r w:rsidRPr="00A63D71">
        <w:t>Investor (stavebník, o</w:t>
      </w:r>
      <w:bookmarkStart w:id="7" w:name="_GoBack"/>
      <w:bookmarkEnd w:id="7"/>
      <w:r w:rsidRPr="00A63D71">
        <w:t>bjednatel stavby)</w:t>
      </w:r>
      <w:bookmarkEnd w:id="5"/>
      <w:bookmarkEnd w:id="6"/>
    </w:p>
    <w:p w:rsidR="004A5ADF" w:rsidRPr="00AC5A1B" w:rsidRDefault="004A5ADF" w:rsidP="00C066E1">
      <w:pPr>
        <w:pStyle w:val="BodyText"/>
        <w:ind w:left="2124" w:hanging="2124"/>
        <w:rPr>
          <w:rFonts w:cs="Arial"/>
          <w:szCs w:val="22"/>
        </w:rPr>
      </w:pPr>
      <w:bookmarkStart w:id="8" w:name="_Toc402517022"/>
      <w:r w:rsidRPr="00AC5A1B">
        <w:rPr>
          <w:rFonts w:cs="Arial"/>
          <w:szCs w:val="22"/>
        </w:rPr>
        <w:t>Název investora:</w:t>
      </w:r>
      <w:r w:rsidRPr="00AC5A1B">
        <w:rPr>
          <w:rFonts w:cs="Arial"/>
          <w:szCs w:val="22"/>
        </w:rPr>
        <w:tab/>
      </w:r>
      <w:r w:rsidRPr="00AC5A1B">
        <w:rPr>
          <w:rFonts w:cs="Arial"/>
          <w:szCs w:val="22"/>
        </w:rPr>
        <w:tab/>
      </w:r>
      <w:r w:rsidRPr="00AC5A1B">
        <w:rPr>
          <w:rFonts w:cs="Arial"/>
          <w:szCs w:val="22"/>
        </w:rPr>
        <w:tab/>
        <w:t>Obec Kněžice</w:t>
      </w:r>
    </w:p>
    <w:p w:rsidR="004A5ADF" w:rsidRPr="00AC5A1B" w:rsidRDefault="004A5ADF" w:rsidP="00AB6FAE">
      <w:pPr>
        <w:tabs>
          <w:tab w:val="left" w:pos="240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cs="Arial"/>
          <w:color w:val="000000"/>
          <w:szCs w:val="22"/>
        </w:rPr>
      </w:pPr>
      <w:r w:rsidRPr="00AC5A1B">
        <w:rPr>
          <w:rFonts w:cs="Arial"/>
          <w:szCs w:val="22"/>
        </w:rPr>
        <w:t>Adresa investora:</w:t>
      </w:r>
      <w:r w:rsidRPr="00AC5A1B">
        <w:rPr>
          <w:rFonts w:cs="Arial"/>
          <w:szCs w:val="22"/>
        </w:rPr>
        <w:tab/>
      </w:r>
      <w:r w:rsidRPr="00AC5A1B">
        <w:rPr>
          <w:rFonts w:cs="Arial"/>
          <w:szCs w:val="22"/>
        </w:rPr>
        <w:tab/>
      </w:r>
      <w:r w:rsidRPr="00AC5A1B">
        <w:rPr>
          <w:rFonts w:cs="Arial"/>
          <w:color w:val="000000"/>
          <w:szCs w:val="22"/>
        </w:rPr>
        <w:t>289 02 Kněžice 37</w:t>
      </w:r>
    </w:p>
    <w:p w:rsidR="004A5ADF" w:rsidRPr="00A63D71" w:rsidRDefault="004A5ADF" w:rsidP="00A63D71">
      <w:pPr>
        <w:pStyle w:val="Heading2"/>
        <w:ind w:left="0" w:firstLine="0"/>
      </w:pPr>
      <w:bookmarkStart w:id="9" w:name="_Toc2175463"/>
      <w:r w:rsidRPr="00A63D71">
        <w:t>Projektant</w:t>
      </w:r>
      <w:bookmarkEnd w:id="8"/>
      <w:bookmarkEnd w:id="9"/>
    </w:p>
    <w:p w:rsidR="004A5ADF" w:rsidRPr="00D06DDA" w:rsidRDefault="004A5ADF" w:rsidP="00096831">
      <w:pPr>
        <w:pStyle w:val="BodyText"/>
        <w:ind w:firstLine="0"/>
        <w:rPr>
          <w:rFonts w:cs="Arial"/>
          <w:szCs w:val="22"/>
        </w:rPr>
      </w:pPr>
      <w:r w:rsidRPr="00D06DDA">
        <w:rPr>
          <w:rFonts w:cs="Arial"/>
          <w:szCs w:val="22"/>
        </w:rPr>
        <w:t>Projektant (zhotovitel projektové dokumentace)</w:t>
      </w:r>
    </w:p>
    <w:p w:rsidR="004A5ADF" w:rsidRPr="00D06DDA" w:rsidRDefault="004A5ADF" w:rsidP="001737E6">
      <w:pPr>
        <w:tabs>
          <w:tab w:val="left" w:pos="2835"/>
        </w:tabs>
        <w:ind w:firstLine="0"/>
        <w:rPr>
          <w:rFonts w:cs="Arial"/>
          <w:szCs w:val="22"/>
        </w:rPr>
      </w:pPr>
      <w:r w:rsidRPr="00D06DDA">
        <w:rPr>
          <w:rFonts w:cs="Arial"/>
          <w:szCs w:val="22"/>
        </w:rPr>
        <w:t xml:space="preserve">Název </w:t>
      </w:r>
      <w:r>
        <w:rPr>
          <w:rFonts w:cs="Arial"/>
          <w:szCs w:val="22"/>
        </w:rPr>
        <w:t>projektanta:</w:t>
      </w:r>
      <w:r>
        <w:rPr>
          <w:rFonts w:cs="Arial"/>
          <w:szCs w:val="22"/>
        </w:rPr>
        <w:tab/>
        <w:t>FORVIA CZ, s.r.o.</w:t>
      </w:r>
    </w:p>
    <w:p w:rsidR="004A5ADF" w:rsidRPr="00D06DDA" w:rsidRDefault="004A5ADF" w:rsidP="001737E6">
      <w:pPr>
        <w:tabs>
          <w:tab w:val="left" w:pos="2835"/>
        </w:tabs>
        <w:ind w:firstLine="0"/>
        <w:rPr>
          <w:rFonts w:cs="Arial"/>
          <w:szCs w:val="22"/>
        </w:rPr>
      </w:pPr>
      <w:r w:rsidRPr="00D06DDA">
        <w:rPr>
          <w:rFonts w:cs="Arial"/>
          <w:szCs w:val="22"/>
        </w:rPr>
        <w:t xml:space="preserve">Adresa </w:t>
      </w:r>
      <w:r>
        <w:rPr>
          <w:rFonts w:cs="Arial"/>
          <w:szCs w:val="22"/>
        </w:rPr>
        <w:t>projektanta:</w:t>
      </w:r>
      <w:r>
        <w:rPr>
          <w:rFonts w:cs="Arial"/>
          <w:szCs w:val="22"/>
        </w:rPr>
        <w:tab/>
      </w:r>
      <w:r w:rsidRPr="00D06DDA">
        <w:rPr>
          <w:rFonts w:cs="Arial"/>
          <w:szCs w:val="22"/>
        </w:rPr>
        <w:t>Kolínská 1, 290 01 Poděbrady</w:t>
      </w:r>
    </w:p>
    <w:p w:rsidR="004A5ADF" w:rsidRPr="00D06DDA" w:rsidRDefault="004A5ADF" w:rsidP="001737E6">
      <w:pPr>
        <w:tabs>
          <w:tab w:val="left" w:pos="2835"/>
        </w:tabs>
        <w:ind w:firstLine="0"/>
        <w:rPr>
          <w:rFonts w:cs="Arial"/>
          <w:szCs w:val="22"/>
        </w:rPr>
      </w:pPr>
      <w:r>
        <w:rPr>
          <w:rFonts w:cs="Arial"/>
          <w:szCs w:val="22"/>
        </w:rPr>
        <w:t>IČO   projektanta:</w:t>
      </w:r>
      <w:r>
        <w:rPr>
          <w:rFonts w:cs="Arial"/>
          <w:szCs w:val="22"/>
        </w:rPr>
        <w:tab/>
        <w:t>029 92 485</w:t>
      </w:r>
    </w:p>
    <w:p w:rsidR="004A5ADF" w:rsidRDefault="004A5ADF" w:rsidP="001737E6">
      <w:pPr>
        <w:tabs>
          <w:tab w:val="left" w:pos="2835"/>
        </w:tabs>
        <w:ind w:firstLine="0"/>
        <w:rPr>
          <w:rFonts w:cs="Arial"/>
          <w:szCs w:val="22"/>
        </w:rPr>
      </w:pPr>
      <w:r>
        <w:rPr>
          <w:rFonts w:cs="Arial"/>
          <w:szCs w:val="22"/>
        </w:rPr>
        <w:t>Stupeň zpracování:</w:t>
      </w:r>
      <w:r>
        <w:rPr>
          <w:rFonts w:cs="Arial"/>
          <w:szCs w:val="22"/>
        </w:rPr>
        <w:tab/>
        <w:t>DSP / PDPS</w:t>
      </w:r>
    </w:p>
    <w:p w:rsidR="004A5ADF" w:rsidRDefault="004A5ADF" w:rsidP="001737E6">
      <w:pPr>
        <w:tabs>
          <w:tab w:val="left" w:pos="2835"/>
        </w:tabs>
        <w:ind w:firstLine="0"/>
        <w:rPr>
          <w:rFonts w:cs="Arial"/>
          <w:szCs w:val="22"/>
        </w:rPr>
      </w:pPr>
      <w:r>
        <w:rPr>
          <w:rFonts w:cs="Arial"/>
          <w:szCs w:val="22"/>
        </w:rPr>
        <w:t>Termín zpracování:</w:t>
      </w:r>
      <w:r>
        <w:rPr>
          <w:rFonts w:cs="Arial"/>
          <w:szCs w:val="22"/>
        </w:rPr>
        <w:tab/>
        <w:t>08/2018</w:t>
      </w:r>
    </w:p>
    <w:p w:rsidR="004A5ADF" w:rsidRPr="00AC5928" w:rsidRDefault="004A5ADF" w:rsidP="00096831">
      <w:pPr>
        <w:pStyle w:val="Heading1"/>
      </w:pPr>
      <w:bookmarkStart w:id="10" w:name="_Toc2175464"/>
      <w:r w:rsidRPr="00AC5928">
        <w:t>ZÁKLADNÍ ÚDAJE O STAVBĚ</w:t>
      </w:r>
      <w:bookmarkEnd w:id="10"/>
    </w:p>
    <w:p w:rsidR="004A5ADF" w:rsidRPr="00E62C6E" w:rsidRDefault="004A5ADF" w:rsidP="00E62C6E">
      <w:pPr>
        <w:pStyle w:val="Heading2"/>
        <w:ind w:left="0" w:firstLine="0"/>
        <w:rPr>
          <w:rFonts w:ascii="Times New Roman" w:hAnsi="Times New Roman"/>
        </w:rPr>
      </w:pPr>
      <w:bookmarkStart w:id="11" w:name="_Toc402517024"/>
      <w:bookmarkStart w:id="12" w:name="_Toc2175465"/>
      <w:r w:rsidRPr="00A63D71">
        <w:t>Stručný popis návrhu stavby, její funkce, význam a umístění.</w:t>
      </w:r>
      <w:bookmarkEnd w:id="11"/>
      <w:bookmarkEnd w:id="12"/>
    </w:p>
    <w:p w:rsidR="004A5ADF" w:rsidRDefault="004A5ADF" w:rsidP="00AC5928">
      <w:pPr>
        <w:rPr>
          <w:rFonts w:cs="Arial"/>
        </w:rPr>
      </w:pPr>
      <w:bookmarkStart w:id="13" w:name="_Toc402517025"/>
      <w:r>
        <w:rPr>
          <w:rFonts w:cs="Arial"/>
        </w:rPr>
        <w:t>Jedná se o stávající chodníky v obci Kněžice, které dnes již nesplňují základní požadavky. Chodníky budou opraveny za nové, které budou obsahovat bezpečnostní prvky pro samostatný pohyb osob pohybově a zrakově omezených.</w:t>
      </w:r>
    </w:p>
    <w:p w:rsidR="004A5ADF" w:rsidRDefault="004A5ADF" w:rsidP="006D55E9">
      <w:r>
        <w:t>PD je zpracována na základě smlouvy o poskytování služeb. Rozsah je navržen na základě požadavku objednavatele. Dokumentace je zpracována v souladu s vyhláškou č. 146/2008 Sb. O rozsahu a obsahu projektové dokumentace dopravních staveb. Dokumentace respektuje veškeré podmínky a připomínky všech účastníků stavebního řízení.</w:t>
      </w:r>
    </w:p>
    <w:p w:rsidR="004A5ADF" w:rsidRDefault="004A5ADF" w:rsidP="00A63D71">
      <w:pPr>
        <w:pStyle w:val="Heading2"/>
        <w:ind w:left="0" w:firstLine="0"/>
      </w:pPr>
      <w:bookmarkStart w:id="14" w:name="_Toc2175466"/>
      <w:r w:rsidRPr="00A63D71">
        <w:t>Předpokládaný průběh stavby</w:t>
      </w:r>
      <w:bookmarkEnd w:id="13"/>
      <w:bookmarkEnd w:id="14"/>
    </w:p>
    <w:p w:rsidR="004A5ADF" w:rsidRPr="006D55E9" w:rsidRDefault="004A5ADF" w:rsidP="006D55E9">
      <w:pPr>
        <w:pStyle w:val="BodyText"/>
        <w:ind w:left="2124" w:hanging="1840"/>
        <w:rPr>
          <w:bCs/>
        </w:rPr>
      </w:pPr>
      <w:r w:rsidRPr="006D55E9">
        <w:rPr>
          <w:bCs/>
        </w:rPr>
        <w:t xml:space="preserve">Realizace se předpokládá ihned po získání všech potřebných povolení. </w:t>
      </w:r>
    </w:p>
    <w:p w:rsidR="004A5ADF" w:rsidRPr="006D55E9" w:rsidRDefault="004A5ADF" w:rsidP="001737E6">
      <w:pPr>
        <w:pStyle w:val="BodyText"/>
        <w:tabs>
          <w:tab w:val="left" w:pos="4253"/>
        </w:tabs>
        <w:ind w:left="2124" w:hanging="1840"/>
        <w:rPr>
          <w:bCs/>
        </w:rPr>
      </w:pPr>
      <w:r w:rsidRPr="006D55E9">
        <w:rPr>
          <w:bCs/>
        </w:rPr>
        <w:t>p</w:t>
      </w:r>
      <w:r>
        <w:rPr>
          <w:bCs/>
        </w:rPr>
        <w:t>ředpoklad zahájení výstavby:</w:t>
      </w:r>
      <w:r>
        <w:rPr>
          <w:bCs/>
        </w:rPr>
        <w:tab/>
        <w:t>1.Q.2021</w:t>
      </w:r>
    </w:p>
    <w:p w:rsidR="004A5ADF" w:rsidRPr="006D55E9" w:rsidRDefault="004A5ADF" w:rsidP="001737E6">
      <w:pPr>
        <w:pStyle w:val="BodyText"/>
        <w:tabs>
          <w:tab w:val="left" w:pos="4253"/>
        </w:tabs>
        <w:ind w:left="2124" w:hanging="1840"/>
        <w:rPr>
          <w:bCs/>
        </w:rPr>
      </w:pPr>
      <w:r>
        <w:rPr>
          <w:bCs/>
        </w:rPr>
        <w:t>předpokládaná doba výstavby:</w:t>
      </w:r>
      <w:r>
        <w:rPr>
          <w:bCs/>
        </w:rPr>
        <w:tab/>
        <w:t>12</w:t>
      </w:r>
      <w:r w:rsidRPr="006D55E9">
        <w:rPr>
          <w:bCs/>
        </w:rPr>
        <w:t xml:space="preserve"> týdnů</w:t>
      </w:r>
    </w:p>
    <w:p w:rsidR="004A5ADF" w:rsidRPr="006D55E9" w:rsidRDefault="004A5ADF" w:rsidP="001737E6">
      <w:pPr>
        <w:pStyle w:val="BodyText"/>
        <w:tabs>
          <w:tab w:val="left" w:pos="4253"/>
        </w:tabs>
        <w:ind w:left="284" w:firstLine="0"/>
        <w:rPr>
          <w:bCs/>
        </w:rPr>
      </w:pPr>
      <w:r w:rsidRPr="006D55E9">
        <w:rPr>
          <w:bCs/>
        </w:rPr>
        <w:t>dokončení s</w:t>
      </w:r>
      <w:r>
        <w:rPr>
          <w:bCs/>
        </w:rPr>
        <w:t>tavby:</w:t>
      </w:r>
      <w:r>
        <w:rPr>
          <w:bCs/>
        </w:rPr>
        <w:tab/>
        <w:t>2.Q.2021</w:t>
      </w:r>
    </w:p>
    <w:p w:rsidR="004A5ADF" w:rsidRPr="00A63D71" w:rsidRDefault="004A5ADF" w:rsidP="00A63D71">
      <w:pPr>
        <w:pStyle w:val="Heading2"/>
        <w:ind w:left="0" w:firstLine="0"/>
      </w:pPr>
      <w:bookmarkStart w:id="15" w:name="_Toc402517026"/>
      <w:bookmarkStart w:id="16" w:name="_Toc2175467"/>
      <w:r w:rsidRPr="00A63D71">
        <w:t>Vazby na regulační plány</w:t>
      </w:r>
      <w:bookmarkEnd w:id="15"/>
      <w:bookmarkEnd w:id="16"/>
    </w:p>
    <w:p w:rsidR="004A5ADF" w:rsidRPr="00D06DDA" w:rsidRDefault="004A5ADF" w:rsidP="00AC5928">
      <w:pPr>
        <w:pStyle w:val="BodyText2"/>
        <w:spacing w:after="0" w:line="360" w:lineRule="auto"/>
        <w:rPr>
          <w:rFonts w:cs="Arial"/>
          <w:szCs w:val="22"/>
        </w:rPr>
      </w:pPr>
      <w:r w:rsidRPr="00761755">
        <w:rPr>
          <w:rFonts w:cs="Arial"/>
          <w:szCs w:val="22"/>
        </w:rPr>
        <w:t>Funkční využití dotčeného pozemku, tzn. ostatní pozemní komunikace je v souladu se schváleným územním plánem.</w:t>
      </w:r>
    </w:p>
    <w:p w:rsidR="004A5ADF" w:rsidRPr="001869AB" w:rsidRDefault="004A5ADF" w:rsidP="00382733">
      <w:pPr>
        <w:pStyle w:val="Heading2"/>
        <w:ind w:left="0" w:firstLine="0"/>
      </w:pPr>
      <w:bookmarkStart w:id="17" w:name="_Toc402517027"/>
      <w:bookmarkStart w:id="18" w:name="_Toc2175468"/>
      <w:r w:rsidRPr="001869AB">
        <w:t>Stručná charakteristika území a jeho dosavadní využití</w:t>
      </w:r>
      <w:bookmarkEnd w:id="17"/>
      <w:bookmarkEnd w:id="18"/>
    </w:p>
    <w:p w:rsidR="004A5ADF" w:rsidRDefault="004A5ADF" w:rsidP="00ED25F5">
      <w:pPr>
        <w:rPr>
          <w:rFonts w:cs="Arial"/>
        </w:rPr>
      </w:pPr>
      <w:bookmarkStart w:id="19" w:name="_Toc402517028"/>
      <w:r>
        <w:rPr>
          <w:rFonts w:cs="Arial"/>
        </w:rPr>
        <w:t xml:space="preserve">Jedná se o stávající chodníky v obci Kněžice, které dnes již nesplňují základní požadavky. </w:t>
      </w:r>
    </w:p>
    <w:p w:rsidR="004A5ADF" w:rsidRPr="00A63D71" w:rsidRDefault="004A5ADF" w:rsidP="00A63D71">
      <w:pPr>
        <w:pStyle w:val="Heading2"/>
        <w:ind w:left="0" w:firstLine="0"/>
      </w:pPr>
      <w:bookmarkStart w:id="20" w:name="_Toc2175469"/>
      <w:r w:rsidRPr="00A63D71">
        <w:t>Vliv technického řešení stavby a jejího provozu na krajinu, zdraví a životní prostředí</w:t>
      </w:r>
      <w:bookmarkEnd w:id="19"/>
      <w:bookmarkEnd w:id="20"/>
    </w:p>
    <w:p w:rsidR="004A5ADF" w:rsidRDefault="004A5ADF" w:rsidP="00080818">
      <w:bookmarkStart w:id="21" w:name="_Toc402517029"/>
      <w:r>
        <w:t>Opravou chodníků dojde k bezpečnějšímu pohybu chodců v obci. Dále dojde k pohodlnějšímu a bezpečnějšímu výjezdu osobních automobilů z vlastních pozemků na místní komunikaci.</w:t>
      </w:r>
      <w:r w:rsidRPr="002C0A03">
        <w:t xml:space="preserve"> </w:t>
      </w:r>
      <w:r>
        <w:t>Nové obruby zlepší odvod srážkových vod ze stávající komunikace.</w:t>
      </w:r>
    </w:p>
    <w:p w:rsidR="004A5ADF" w:rsidRPr="00A63D71" w:rsidRDefault="004A5ADF" w:rsidP="00A63D71">
      <w:pPr>
        <w:pStyle w:val="Heading2"/>
        <w:ind w:left="0" w:firstLine="0"/>
      </w:pPr>
      <w:bookmarkStart w:id="22" w:name="_Toc2175470"/>
      <w:r w:rsidRPr="00A63D71">
        <w:t>Celkový dopad stavby na dotčené území a navrhovaná opatření</w:t>
      </w:r>
      <w:bookmarkEnd w:id="21"/>
      <w:bookmarkEnd w:id="22"/>
    </w:p>
    <w:p w:rsidR="004A5ADF" w:rsidRDefault="004A5ADF" w:rsidP="007660AC">
      <w:bookmarkStart w:id="23" w:name="_Toc402517030"/>
      <w:r>
        <w:t>Jedná se o opravu chodníků v obci Kněžice u Městce Králové. Oprava zasahuje na</w:t>
      </w:r>
      <w:r w:rsidRPr="002C0A03">
        <w:t xml:space="preserve"> pozemky</w:t>
      </w:r>
      <w:r>
        <w:t xml:space="preserve"> ve vlastnictví obce Kněžice a Středočeského kraje</w:t>
      </w:r>
      <w:r w:rsidRPr="002C0A03">
        <w:t>.</w:t>
      </w:r>
      <w:bookmarkEnd w:id="23"/>
      <w:r w:rsidRPr="002C0A03">
        <w:t xml:space="preserve"> Nejsou navrženy přeložky inženýrských sítí. Stavb</w:t>
      </w:r>
      <w:r>
        <w:t>a nevyvolá změnu jiných staveb.</w:t>
      </w:r>
    </w:p>
    <w:p w:rsidR="004A5ADF" w:rsidRDefault="004A5ADF">
      <w:pPr>
        <w:spacing w:line="240" w:lineRule="auto"/>
        <w:ind w:firstLine="0"/>
        <w:jc w:val="left"/>
      </w:pPr>
      <w:r>
        <w:br w:type="page"/>
      </w:r>
    </w:p>
    <w:p w:rsidR="004A5ADF" w:rsidRDefault="004A5ADF" w:rsidP="007660AC">
      <w:pPr>
        <w:spacing w:before="240" w:after="120"/>
      </w:pPr>
      <w:r>
        <w:t>Tabulka celkového záboru zasažených pozemků: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0"/>
        <w:gridCol w:w="3021"/>
        <w:gridCol w:w="3021"/>
      </w:tblGrid>
      <w:tr w:rsidR="004A5ADF" w:rsidTr="00F2782D">
        <w:tc>
          <w:tcPr>
            <w:tcW w:w="3020" w:type="dxa"/>
            <w:vAlign w:val="center"/>
          </w:tcPr>
          <w:p w:rsidR="004A5ADF" w:rsidRPr="00F2782D" w:rsidRDefault="004A5ADF" w:rsidP="00F2782D">
            <w:pPr>
              <w:ind w:firstLine="0"/>
              <w:jc w:val="center"/>
              <w:rPr>
                <w:b/>
              </w:rPr>
            </w:pPr>
            <w:r w:rsidRPr="00F2782D">
              <w:rPr>
                <w:b/>
              </w:rPr>
              <w:t>Vlastnické právo (podíl)/právo hospodařit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center"/>
              <w:rPr>
                <w:b/>
              </w:rPr>
            </w:pPr>
            <w:r w:rsidRPr="00F2782D">
              <w:rPr>
                <w:b/>
              </w:rPr>
              <w:t>Zábor [m</w:t>
            </w:r>
            <w:r w:rsidRPr="00F2782D">
              <w:rPr>
                <w:b/>
                <w:vertAlign w:val="superscript"/>
              </w:rPr>
              <w:t>2</w:t>
            </w:r>
            <w:r w:rsidRPr="00F2782D">
              <w:rPr>
                <w:b/>
              </w:rPr>
              <w:t>]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center"/>
              <w:rPr>
                <w:b/>
              </w:rPr>
            </w:pPr>
            <w:r w:rsidRPr="00F2782D">
              <w:rPr>
                <w:b/>
              </w:rPr>
              <w:t>Adresa</w:t>
            </w:r>
          </w:p>
        </w:tc>
      </w:tr>
      <w:tr w:rsidR="004A5ADF" w:rsidTr="00F2782D">
        <w:tc>
          <w:tcPr>
            <w:tcW w:w="3020" w:type="dxa"/>
            <w:vAlign w:val="center"/>
          </w:tcPr>
          <w:p w:rsidR="004A5ADF" w:rsidRPr="00F2782D" w:rsidRDefault="004A5ADF" w:rsidP="00F2782D">
            <w:pPr>
              <w:ind w:firstLine="0"/>
              <w:jc w:val="left"/>
            </w:pPr>
            <w:r w:rsidRPr="00F2782D">
              <w:t>Obec Kněžice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center"/>
            </w:pPr>
            <w:r w:rsidRPr="00F2782D">
              <w:t>1 967,1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left"/>
            </w:pPr>
            <w:r w:rsidRPr="00F2782D">
              <w:t>č. p. 37, 28902 Kněžice</w:t>
            </w:r>
          </w:p>
        </w:tc>
      </w:tr>
      <w:tr w:rsidR="004A5ADF" w:rsidTr="00F2782D">
        <w:tc>
          <w:tcPr>
            <w:tcW w:w="3020" w:type="dxa"/>
            <w:vAlign w:val="center"/>
          </w:tcPr>
          <w:p w:rsidR="004A5ADF" w:rsidRPr="00F2782D" w:rsidRDefault="004A5ADF" w:rsidP="00F2782D">
            <w:pPr>
              <w:ind w:firstLine="0"/>
              <w:jc w:val="left"/>
            </w:pPr>
            <w:r w:rsidRPr="00F2782D">
              <w:t>KSÚS Středočeského kraje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center"/>
            </w:pPr>
            <w:r w:rsidRPr="00F2782D">
              <w:t>1 519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left"/>
            </w:pPr>
            <w:r w:rsidRPr="00F2782D">
              <w:t>Zborovská 81/11, Smíchov, 15000 Praha 5</w:t>
            </w:r>
          </w:p>
        </w:tc>
      </w:tr>
      <w:tr w:rsidR="004A5ADF" w:rsidTr="00F2782D">
        <w:tc>
          <w:tcPr>
            <w:tcW w:w="3020" w:type="dxa"/>
            <w:vAlign w:val="center"/>
          </w:tcPr>
          <w:p w:rsidR="004A5ADF" w:rsidRPr="00F2782D" w:rsidRDefault="004A5ADF" w:rsidP="00F2782D">
            <w:pPr>
              <w:ind w:firstLine="0"/>
              <w:jc w:val="left"/>
            </w:pPr>
            <w:r w:rsidRPr="00F2782D">
              <w:t>ČR/Povodí Labe, státní podnik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center"/>
            </w:pPr>
            <w:r w:rsidRPr="00F2782D">
              <w:t>10</w:t>
            </w:r>
          </w:p>
        </w:tc>
        <w:tc>
          <w:tcPr>
            <w:tcW w:w="3021" w:type="dxa"/>
            <w:vAlign w:val="center"/>
          </w:tcPr>
          <w:p w:rsidR="004A5ADF" w:rsidRPr="00F2782D" w:rsidRDefault="004A5ADF" w:rsidP="00F2782D">
            <w:pPr>
              <w:ind w:firstLine="0"/>
              <w:jc w:val="left"/>
            </w:pPr>
            <w:r w:rsidRPr="00F2782D">
              <w:t>Víta Nejedlého 951/8, Slezské Předměstí, 50003 Hradec Králové</w:t>
            </w:r>
          </w:p>
        </w:tc>
      </w:tr>
    </w:tbl>
    <w:p w:rsidR="004A5ADF" w:rsidRDefault="004A5ADF" w:rsidP="002501B7">
      <w:pPr>
        <w:pStyle w:val="Heading1"/>
      </w:pPr>
      <w:bookmarkStart w:id="24" w:name="_Toc2175471"/>
      <w:r>
        <w:t>SEZNAM VSTUPNÍCH ÚDAJŮ</w:t>
      </w:r>
      <w:bookmarkEnd w:id="24"/>
    </w:p>
    <w:p w:rsidR="004A5ADF" w:rsidRDefault="004A5ADF" w:rsidP="002501B7">
      <w:pPr>
        <w:numPr>
          <w:ilvl w:val="0"/>
          <w:numId w:val="42"/>
        </w:numPr>
        <w:spacing w:before="120" w:line="240" w:lineRule="auto"/>
        <w:ind w:left="714" w:hanging="357"/>
        <w:jc w:val="left"/>
        <w:rPr>
          <w:rFonts w:cs="Arial"/>
          <w:szCs w:val="22"/>
        </w:rPr>
      </w:pPr>
      <w:r>
        <w:rPr>
          <w:rFonts w:cs="Arial"/>
          <w:szCs w:val="22"/>
        </w:rPr>
        <w:t>Původní dokumentace se zaměřením</w:t>
      </w:r>
    </w:p>
    <w:p w:rsidR="004A5ADF" w:rsidRDefault="004A5ADF" w:rsidP="002501B7">
      <w:pPr>
        <w:numPr>
          <w:ilvl w:val="0"/>
          <w:numId w:val="42"/>
        </w:numPr>
        <w:spacing w:before="120" w:line="240" w:lineRule="auto"/>
        <w:ind w:left="714" w:hanging="357"/>
        <w:jc w:val="left"/>
        <w:rPr>
          <w:rFonts w:cs="Arial"/>
          <w:szCs w:val="22"/>
        </w:rPr>
      </w:pPr>
      <w:r>
        <w:rPr>
          <w:rFonts w:cs="Arial"/>
          <w:szCs w:val="22"/>
        </w:rPr>
        <w:t>Místní šetření, fotodokumentace</w:t>
      </w:r>
    </w:p>
    <w:p w:rsidR="004A5ADF" w:rsidRDefault="004A5ADF" w:rsidP="002501B7">
      <w:pPr>
        <w:numPr>
          <w:ilvl w:val="0"/>
          <w:numId w:val="42"/>
        </w:numPr>
        <w:spacing w:before="120" w:line="240" w:lineRule="auto"/>
        <w:jc w:val="left"/>
        <w:rPr>
          <w:rFonts w:cs="Arial"/>
        </w:rPr>
      </w:pPr>
      <w:r>
        <w:rPr>
          <w:rFonts w:cs="Arial"/>
        </w:rPr>
        <w:t>Katastrální mapa</w:t>
      </w:r>
    </w:p>
    <w:p w:rsidR="004A5ADF" w:rsidRDefault="004A5ADF" w:rsidP="002501B7">
      <w:pPr>
        <w:numPr>
          <w:ilvl w:val="0"/>
          <w:numId w:val="42"/>
        </w:numPr>
        <w:spacing w:before="120" w:line="240" w:lineRule="auto"/>
        <w:jc w:val="left"/>
        <w:rPr>
          <w:rFonts w:cs="Arial"/>
        </w:rPr>
      </w:pPr>
      <w:r>
        <w:rPr>
          <w:rFonts w:cs="Arial"/>
        </w:rPr>
        <w:t>Skutečné provedení místní křižovatky</w:t>
      </w:r>
    </w:p>
    <w:p w:rsidR="004A5ADF" w:rsidRPr="001869AB" w:rsidRDefault="004A5ADF" w:rsidP="00382733">
      <w:pPr>
        <w:pStyle w:val="Heading1"/>
      </w:pPr>
      <w:bookmarkStart w:id="25" w:name="_Toc402517031"/>
      <w:bookmarkStart w:id="26" w:name="_Toc2175472"/>
      <w:r w:rsidRPr="00D06DDA">
        <w:t>ČLENĚNÍ STAVBY</w:t>
      </w:r>
      <w:bookmarkEnd w:id="25"/>
      <w:bookmarkEnd w:id="26"/>
    </w:p>
    <w:p w:rsidR="004A5ADF" w:rsidRPr="00A71E51" w:rsidRDefault="004A5ADF" w:rsidP="00A71E51">
      <w:pPr>
        <w:spacing w:after="120"/>
        <w:rPr>
          <w:rFonts w:cs="Arial"/>
          <w:szCs w:val="22"/>
          <w:u w:val="single"/>
        </w:rPr>
      </w:pPr>
      <w:r w:rsidRPr="00A71E51">
        <w:rPr>
          <w:rFonts w:cs="Arial"/>
          <w:szCs w:val="22"/>
          <w:u w:val="single"/>
        </w:rPr>
        <w:t>Stavba je členěna na objekty:</w:t>
      </w:r>
    </w:p>
    <w:p w:rsidR="004A5ADF" w:rsidRPr="00341D02" w:rsidRDefault="004A5ADF" w:rsidP="0098114A">
      <w:pPr>
        <w:rPr>
          <w:rFonts w:cs="Arial"/>
          <w:b/>
          <w:color w:val="FF0000"/>
          <w:szCs w:val="22"/>
        </w:rPr>
      </w:pPr>
      <w:r w:rsidRPr="00341D02">
        <w:rPr>
          <w:rFonts w:cs="Arial"/>
          <w:b/>
          <w:color w:val="FF0000"/>
          <w:szCs w:val="22"/>
        </w:rPr>
        <w:t xml:space="preserve">SO 101 – km 0,000 – km 0,751 10         I. ETAPA </w:t>
      </w:r>
    </w:p>
    <w:p w:rsidR="004A5ADF" w:rsidRPr="00FC5906" w:rsidRDefault="004A5ADF" w:rsidP="0098114A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SO 102 – km 0,000 – km 0,222 83</w:t>
      </w:r>
    </w:p>
    <w:p w:rsidR="004A5ADF" w:rsidRPr="00FC5906" w:rsidRDefault="004A5ADF" w:rsidP="0098114A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SO 103 – km 0,000 – km 0,115 10</w:t>
      </w:r>
    </w:p>
    <w:p w:rsidR="004A5ADF" w:rsidRPr="00FC5906" w:rsidRDefault="004A5ADF" w:rsidP="0098114A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SO 104 – km 0,000 – km 0,314 71</w:t>
      </w:r>
    </w:p>
    <w:p w:rsidR="004A5ADF" w:rsidRPr="007C7A32" w:rsidRDefault="004A5ADF" w:rsidP="00E62C6E">
      <w:pPr>
        <w:pStyle w:val="Heading1"/>
        <w:rPr>
          <w:rFonts w:ascii="Times New Roman" w:hAnsi="Times New Roman"/>
        </w:rPr>
      </w:pPr>
      <w:bookmarkStart w:id="27" w:name="_Toc402517032"/>
      <w:bookmarkStart w:id="28" w:name="_Toc2175473"/>
      <w:r w:rsidRPr="007C7A32">
        <w:t>PODMÍNKY REALIZACE STAVBY</w:t>
      </w:r>
      <w:bookmarkEnd w:id="27"/>
      <w:bookmarkEnd w:id="28"/>
    </w:p>
    <w:p w:rsidR="004A5ADF" w:rsidRDefault="004A5ADF" w:rsidP="007306B1">
      <w:bookmarkStart w:id="29" w:name="_Toc402517033"/>
      <w:r>
        <w:t>Stavba chodníků bude probíhat bez uzavírky. Stavba nesouvisí se stavbou jiného stavebníka.</w:t>
      </w:r>
      <w:bookmarkEnd w:id="29"/>
    </w:p>
    <w:sectPr w:rsidR="004A5ADF" w:rsidSect="00CB190A">
      <w:headerReference w:type="default" r:id="rId7"/>
      <w:footerReference w:type="even" r:id="rId8"/>
      <w:footerReference w:type="default" r:id="rId9"/>
      <w:pgSz w:w="11906" w:h="16838"/>
      <w:pgMar w:top="1418" w:right="1304" w:bottom="1418" w:left="136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ADF" w:rsidRDefault="004A5ADF">
      <w:r>
        <w:separator/>
      </w:r>
    </w:p>
  </w:endnote>
  <w:endnote w:type="continuationSeparator" w:id="0">
    <w:p w:rsidR="004A5ADF" w:rsidRDefault="004A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ADF" w:rsidRDefault="004A5ADF" w:rsidP="00573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5ADF" w:rsidRDefault="004A5A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ADF" w:rsidRDefault="004A5ADF" w:rsidP="001C3072">
    <w:pPr>
      <w:pStyle w:val="Footer"/>
      <w:ind w:firstLine="0"/>
      <w:rPr>
        <w:sz w:val="14"/>
        <w:szCs w:val="14"/>
      </w:rPr>
    </w:pPr>
    <w:r>
      <w:rPr>
        <w:sz w:val="14"/>
        <w:szCs w:val="14"/>
      </w:rPr>
      <w:t>____________________________________________________________________________________________________________________</w:t>
    </w:r>
  </w:p>
  <w:p w:rsidR="004A5ADF" w:rsidRDefault="004A5ADF" w:rsidP="00E41A8B">
    <w:pPr>
      <w:pStyle w:val="Footer"/>
      <w:ind w:firstLine="0"/>
      <w:rPr>
        <w:sz w:val="14"/>
        <w:szCs w:val="14"/>
      </w:rPr>
    </w:pPr>
    <w:r w:rsidRPr="00B117E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i1026" type="#_x0000_t75" alt="Forvia LOGO nové" style="width:58.5pt;height:11.25pt;visibility:visible">
          <v:imagedata r:id="rId1" o:title=""/>
        </v:shape>
      </w:pict>
    </w:r>
    <w:r>
      <w:rPr>
        <w:sz w:val="14"/>
        <w:szCs w:val="14"/>
      </w:rPr>
      <w:tab/>
    </w:r>
    <w:r>
      <w:rPr>
        <w:sz w:val="14"/>
        <w:szCs w:val="14"/>
      </w:rPr>
      <w:tab/>
    </w:r>
    <w:r w:rsidRPr="00843B07">
      <w:rPr>
        <w:sz w:val="20"/>
        <w:szCs w:val="14"/>
      </w:rPr>
      <w:t xml:space="preserve">Stránka </w:t>
    </w:r>
    <w:r w:rsidRPr="00843B07">
      <w:rPr>
        <w:b/>
        <w:bCs/>
        <w:sz w:val="20"/>
        <w:szCs w:val="14"/>
      </w:rPr>
      <w:fldChar w:fldCharType="begin"/>
    </w:r>
    <w:r w:rsidRPr="00843B07">
      <w:rPr>
        <w:b/>
        <w:bCs/>
        <w:sz w:val="20"/>
        <w:szCs w:val="14"/>
      </w:rPr>
      <w:instrText>PAGE  \* Arabic  \* MERGEFORMAT</w:instrText>
    </w:r>
    <w:r w:rsidRPr="00843B07">
      <w:rPr>
        <w:b/>
        <w:bCs/>
        <w:sz w:val="20"/>
        <w:szCs w:val="14"/>
      </w:rPr>
      <w:fldChar w:fldCharType="separate"/>
    </w:r>
    <w:r>
      <w:rPr>
        <w:b/>
        <w:bCs/>
        <w:noProof/>
        <w:sz w:val="20"/>
        <w:szCs w:val="14"/>
      </w:rPr>
      <w:t>3</w:t>
    </w:r>
    <w:r w:rsidRPr="00843B07">
      <w:rPr>
        <w:b/>
        <w:bCs/>
        <w:sz w:val="20"/>
        <w:szCs w:val="14"/>
      </w:rPr>
      <w:fldChar w:fldCharType="end"/>
    </w:r>
    <w:r w:rsidRPr="00843B07">
      <w:rPr>
        <w:sz w:val="20"/>
        <w:szCs w:val="14"/>
      </w:rPr>
      <w:t xml:space="preserve"> z </w:t>
    </w:r>
    <w:fldSimple w:instr="NUMPAGES  \* Arabic  \* MERGEFORMAT">
      <w:r>
        <w:rPr>
          <w:b/>
          <w:bCs/>
          <w:noProof/>
          <w:sz w:val="20"/>
          <w:szCs w:val="14"/>
        </w:rPr>
        <w:t>4</w:t>
      </w:r>
    </w:fldSimple>
  </w:p>
  <w:p w:rsidR="004A5ADF" w:rsidRPr="00CC4DF1" w:rsidRDefault="004A5ADF" w:rsidP="00E41A8B">
    <w:pPr>
      <w:pStyle w:val="Footer"/>
      <w:ind w:firstLine="0"/>
      <w:rPr>
        <w:sz w:val="14"/>
        <w:szCs w:val="14"/>
      </w:rPr>
    </w:pPr>
    <w:r w:rsidRPr="00CC4DF1">
      <w:rPr>
        <w:sz w:val="14"/>
        <w:szCs w:val="14"/>
      </w:rPr>
      <w:t>IČO:029 92 485, DIČ:CZ02992485</w:t>
    </w:r>
    <w:r w:rsidRPr="00CC4DF1">
      <w:rPr>
        <w:sz w:val="14"/>
        <w:szCs w:val="14"/>
      </w:rPr>
      <w:tab/>
    </w:r>
    <w:r w:rsidRPr="00CC4DF1">
      <w:rPr>
        <w:sz w:val="14"/>
        <w:szCs w:val="14"/>
      </w:rPr>
      <w:tab/>
      <w:t>email: info@forvia.cz</w:t>
    </w:r>
  </w:p>
  <w:p w:rsidR="004A5ADF" w:rsidRPr="00CC4DF1" w:rsidRDefault="004A5ADF" w:rsidP="00E41A8B">
    <w:pPr>
      <w:pStyle w:val="Footer"/>
      <w:ind w:firstLine="0"/>
      <w:rPr>
        <w:sz w:val="14"/>
        <w:szCs w:val="14"/>
      </w:rPr>
    </w:pPr>
    <w:r w:rsidRPr="00CC4DF1">
      <w:rPr>
        <w:sz w:val="14"/>
        <w:szCs w:val="14"/>
      </w:rPr>
      <w:t>Společnost zapsaná v OR vedeném Městským soudem v Praze oddíl C, vložka 226198</w:t>
    </w:r>
    <w:r w:rsidRPr="00CC4DF1">
      <w:rPr>
        <w:sz w:val="14"/>
        <w:szCs w:val="14"/>
      </w:rPr>
      <w:tab/>
      <w:t>tel. 775 706 153</w:t>
    </w:r>
  </w:p>
  <w:p w:rsidR="004A5ADF" w:rsidRPr="00CC4DF1" w:rsidRDefault="004A5ADF" w:rsidP="00E41A8B">
    <w:pPr>
      <w:pStyle w:val="Footer"/>
      <w:ind w:firstLine="0"/>
      <w:rPr>
        <w:sz w:val="14"/>
        <w:szCs w:val="14"/>
      </w:rPr>
    </w:pPr>
    <w:r w:rsidRPr="00CC4DF1">
      <w:rPr>
        <w:sz w:val="14"/>
        <w:szCs w:val="14"/>
      </w:rPr>
      <w:t>Projekční kancelář: Zelený Pruh 95/97, 140 00 Praha 4</w:t>
    </w:r>
    <w:r w:rsidRPr="00CC4DF1">
      <w:rPr>
        <w:sz w:val="14"/>
        <w:szCs w:val="14"/>
      </w:rPr>
      <w:tab/>
    </w:r>
    <w:r w:rsidRPr="00CC4DF1">
      <w:rPr>
        <w:sz w:val="14"/>
        <w:szCs w:val="14"/>
      </w:rPr>
      <w:tab/>
      <w:t>tel. 227 027</w:t>
    </w:r>
    <w:r>
      <w:rPr>
        <w:sz w:val="14"/>
        <w:szCs w:val="14"/>
      </w:rPr>
      <w:t> </w:t>
    </w:r>
    <w:r w:rsidRPr="00CC4DF1">
      <w:rPr>
        <w:sz w:val="14"/>
        <w:szCs w:val="14"/>
      </w:rPr>
      <w:t>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ADF" w:rsidRDefault="004A5ADF">
      <w:r>
        <w:separator/>
      </w:r>
    </w:p>
  </w:footnote>
  <w:footnote w:type="continuationSeparator" w:id="0">
    <w:p w:rsidR="004A5ADF" w:rsidRDefault="004A5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ADF" w:rsidRPr="0043661F" w:rsidRDefault="004A5ADF" w:rsidP="001C3072">
    <w:pPr>
      <w:pStyle w:val="Header"/>
      <w:ind w:firstLine="0"/>
      <w:rPr>
        <w:sz w:val="18"/>
        <w:szCs w:val="18"/>
      </w:rPr>
    </w:pPr>
    <w:fldSimple w:instr=" FILENAME \* MERGEFORMAT ">
      <w:r>
        <w:rPr>
          <w:noProof/>
          <w:sz w:val="18"/>
          <w:szCs w:val="18"/>
        </w:rPr>
        <w:t>B1 - Průvodní a technická zpráva I. ETAPA</w:t>
      </w:r>
    </w:fldSimple>
    <w:r>
      <w:rPr>
        <w:sz w:val="18"/>
        <w:szCs w:val="18"/>
      </w:rPr>
      <w:t xml:space="preserve"> I.ETAPA  DODATEK</w:t>
    </w:r>
  </w:p>
  <w:p w:rsidR="004A5ADF" w:rsidRPr="0043661F" w:rsidRDefault="004A5ADF" w:rsidP="001C3072">
    <w:pPr>
      <w:pStyle w:val="Header"/>
      <w:ind w:firstLine="0"/>
      <w:rPr>
        <w:rFonts w:cs="Arial"/>
        <w:sz w:val="18"/>
        <w:szCs w:val="18"/>
      </w:rPr>
    </w:pPr>
    <w:r w:rsidRPr="0043661F">
      <w:rPr>
        <w:sz w:val="18"/>
        <w:szCs w:val="18"/>
      </w:rPr>
      <w:t xml:space="preserve">Akce: </w:t>
    </w:r>
    <w:r>
      <w:rPr>
        <w:rFonts w:cs="Arial"/>
        <w:sz w:val="18"/>
        <w:szCs w:val="18"/>
      </w:rPr>
      <w:t>Bezpečnostní chodník v obci Kněžice</w:t>
    </w:r>
  </w:p>
  <w:p w:rsidR="004A5ADF" w:rsidRPr="001C3072" w:rsidRDefault="004A5ADF" w:rsidP="001C3072">
    <w:pPr>
      <w:pStyle w:val="Header"/>
      <w:ind w:firstLine="0"/>
      <w:rPr>
        <w:sz w:val="18"/>
      </w:rPr>
    </w:pPr>
    <w:r w:rsidRPr="00663B19">
      <w:rPr>
        <w:sz w:val="18"/>
      </w:rPr>
      <w:t>__________________________________________________________________________________________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8CE45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363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6C69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37CE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E74EE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EBCA5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8CB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1ADA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A4E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2C067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018C0B06"/>
    <w:multiLevelType w:val="hybridMultilevel"/>
    <w:tmpl w:val="142A1032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04EC0130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05523E9D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0B043AD6"/>
    <w:multiLevelType w:val="hybridMultilevel"/>
    <w:tmpl w:val="1DDAA69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3F30FD1"/>
    <w:multiLevelType w:val="multilevel"/>
    <w:tmpl w:val="C0F27B3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40"/>
        <w:szCs w:val="4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61"/>
        </w:tabs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16">
    <w:nsid w:val="15D40EA5"/>
    <w:multiLevelType w:val="hybridMultilevel"/>
    <w:tmpl w:val="0B38E4A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192853B7"/>
    <w:multiLevelType w:val="hybridMultilevel"/>
    <w:tmpl w:val="C1627932"/>
    <w:lvl w:ilvl="0" w:tplc="90EC55E4"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94E072B"/>
    <w:multiLevelType w:val="hybridMultilevel"/>
    <w:tmpl w:val="9BE4FD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F4B3BF8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28A62567"/>
    <w:multiLevelType w:val="hybridMultilevel"/>
    <w:tmpl w:val="4828B3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C4374"/>
    <w:multiLevelType w:val="multilevel"/>
    <w:tmpl w:val="D35C0C90"/>
    <w:lvl w:ilvl="0">
      <w:start w:val="1"/>
      <w:numFmt w:val="decimal"/>
      <w:lvlText w:val="%1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56"/>
        <w:szCs w:val="56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61"/>
        </w:tabs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22">
    <w:nsid w:val="35192D9E"/>
    <w:multiLevelType w:val="multilevel"/>
    <w:tmpl w:val="407C4EAE"/>
    <w:lvl w:ilvl="0">
      <w:start w:val="1"/>
      <w:numFmt w:val="decimal"/>
      <w:suff w:val="space"/>
      <w:lvlText w:val="Obr. %1:"/>
      <w:lvlJc w:val="left"/>
      <w:pPr>
        <w:ind w:left="284"/>
      </w:pPr>
      <w:rPr>
        <w:rFonts w:ascii="Times New Roman" w:hAnsi="Times New Roman" w:cs="Times New Roman" w:hint="default"/>
        <w:b w:val="0"/>
        <w:i/>
        <w:color w:val="auto"/>
        <w:sz w:val="24"/>
      </w:rPr>
    </w:lvl>
    <w:lvl w:ilvl="1">
      <w:start w:val="1"/>
      <w:numFmt w:val="decimalZero"/>
      <w:isLgl/>
      <w:lvlText w:val="Oddíl %1.%2"/>
      <w:lvlJc w:val="left"/>
      <w:pPr>
        <w:tabs>
          <w:tab w:val="num" w:pos="2084"/>
        </w:tabs>
        <w:ind w:left="284"/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292"/>
        </w:tabs>
        <w:ind w:left="1004" w:hanging="432"/>
      </w:pPr>
      <w:rPr>
        <w:rFonts w:cs="Times New Roman" w:hint="default"/>
      </w:rPr>
    </w:lvl>
    <w:lvl w:ilvl="3">
      <w:start w:val="1"/>
      <w:numFmt w:val="lowerRoman"/>
      <w:lvlText w:val="(%4)"/>
      <w:lvlJc w:val="right"/>
      <w:pPr>
        <w:tabs>
          <w:tab w:val="num" w:pos="1148"/>
        </w:tabs>
        <w:ind w:left="1148" w:hanging="14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292"/>
        </w:tabs>
        <w:ind w:left="1292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436"/>
        </w:tabs>
        <w:ind w:left="1436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580"/>
        </w:tabs>
        <w:ind w:left="1580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24"/>
        </w:tabs>
        <w:ind w:left="1724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868"/>
        </w:tabs>
        <w:ind w:left="1868" w:hanging="144"/>
      </w:pPr>
      <w:rPr>
        <w:rFonts w:cs="Times New Roman" w:hint="default"/>
      </w:rPr>
    </w:lvl>
  </w:abstractNum>
  <w:abstractNum w:abstractNumId="23">
    <w:nsid w:val="387F2FC8"/>
    <w:multiLevelType w:val="multilevel"/>
    <w:tmpl w:val="65F83702"/>
    <w:lvl w:ilvl="0">
      <w:start w:val="1"/>
      <w:numFmt w:val="decimal"/>
      <w:lvlText w:val="%1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i w:val="0"/>
        <w:sz w:val="56"/>
        <w:szCs w:val="56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61"/>
        </w:tabs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3C141413"/>
    <w:multiLevelType w:val="hybridMultilevel"/>
    <w:tmpl w:val="AB9E4298"/>
    <w:lvl w:ilvl="0" w:tplc="C9149AFE">
      <w:start w:val="1"/>
      <w:numFmt w:val="decimal"/>
      <w:lvlText w:val="1.%1."/>
      <w:lvlJc w:val="left"/>
      <w:pPr>
        <w:tabs>
          <w:tab w:val="num" w:pos="108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2EB7515"/>
    <w:multiLevelType w:val="hybridMultilevel"/>
    <w:tmpl w:val="EE4EB83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681166A"/>
    <w:multiLevelType w:val="multilevel"/>
    <w:tmpl w:val="E052575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B45E3F"/>
    <w:multiLevelType w:val="hybridMultilevel"/>
    <w:tmpl w:val="AD9E3498"/>
    <w:lvl w:ilvl="0" w:tplc="040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8">
    <w:nsid w:val="52152D66"/>
    <w:multiLevelType w:val="hybridMultilevel"/>
    <w:tmpl w:val="A6CA1A6C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42716C"/>
    <w:multiLevelType w:val="multilevel"/>
    <w:tmpl w:val="A908281A"/>
    <w:lvl w:ilvl="0">
      <w:start w:val="1"/>
      <w:numFmt w:val="decimal"/>
      <w:lvlText w:val="%1"/>
      <w:lvlJc w:val="left"/>
      <w:pPr>
        <w:tabs>
          <w:tab w:val="num" w:pos="2232"/>
        </w:tabs>
        <w:ind w:left="22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59D10333"/>
    <w:multiLevelType w:val="hybridMultilevel"/>
    <w:tmpl w:val="5A20041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9FA068D"/>
    <w:multiLevelType w:val="hybridMultilevel"/>
    <w:tmpl w:val="24541044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5C6850E5"/>
    <w:multiLevelType w:val="multilevel"/>
    <w:tmpl w:val="6CE63A78"/>
    <w:lvl w:ilvl="0">
      <w:start w:val="1"/>
      <w:numFmt w:val="bullet"/>
      <w:lvlText w:val="o"/>
      <w:lvlJc w:val="left"/>
      <w:pPr>
        <w:tabs>
          <w:tab w:val="num" w:pos="567"/>
        </w:tabs>
      </w:pPr>
      <w:rPr>
        <w:rFonts w:ascii="Courier New" w:hAnsi="Courier New" w:hint="default"/>
        <w:b/>
        <w:i w:val="0"/>
        <w:sz w:val="56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61"/>
        </w:tabs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33">
    <w:nsid w:val="61EF638C"/>
    <w:multiLevelType w:val="hybridMultilevel"/>
    <w:tmpl w:val="7E18F6DE"/>
    <w:lvl w:ilvl="0" w:tplc="08C24C4C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4">
    <w:nsid w:val="6288492B"/>
    <w:multiLevelType w:val="multilevel"/>
    <w:tmpl w:val="1068D1BC"/>
    <w:lvl w:ilvl="0">
      <w:start w:val="1"/>
      <w:numFmt w:val="decimal"/>
      <w:lvlText w:val="%1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i w:val="0"/>
        <w:sz w:val="56"/>
        <w:szCs w:val="56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61"/>
        </w:tabs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35">
    <w:nsid w:val="631D16A0"/>
    <w:multiLevelType w:val="hybridMultilevel"/>
    <w:tmpl w:val="3550933C"/>
    <w:lvl w:ilvl="0" w:tplc="0CA8D9CA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46F3228"/>
    <w:multiLevelType w:val="multilevel"/>
    <w:tmpl w:val="E97CC468"/>
    <w:lvl w:ilvl="0">
      <w:start w:val="1"/>
      <w:numFmt w:val="bullet"/>
      <w:lvlText w:val="-"/>
      <w:lvlJc w:val="left"/>
      <w:pPr>
        <w:ind w:left="1004" w:hanging="360"/>
      </w:pPr>
      <w:rPr>
        <w:rFonts w:ascii="Century Gothic" w:hAnsi="Century Gothic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69B04BC"/>
    <w:multiLevelType w:val="hybridMultilevel"/>
    <w:tmpl w:val="A2EA57E4"/>
    <w:lvl w:ilvl="0" w:tplc="6406D4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444F2F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9">
    <w:nsid w:val="6B630D65"/>
    <w:multiLevelType w:val="multilevel"/>
    <w:tmpl w:val="957C56D6"/>
    <w:lvl w:ilvl="0">
      <w:start w:val="1"/>
      <w:numFmt w:val="decimal"/>
      <w:pStyle w:val="Popistabulky"/>
      <w:suff w:val="space"/>
      <w:lvlText w:val="Tab. %1:"/>
      <w:lvlJc w:val="left"/>
      <w:pPr>
        <w:ind w:left="284"/>
      </w:pPr>
      <w:rPr>
        <w:rFonts w:ascii="Times New Roman" w:hAnsi="Times New Roman" w:cs="Times New Roman" w:hint="default"/>
        <w:b w:val="0"/>
        <w:i/>
        <w:sz w:val="24"/>
      </w:rPr>
    </w:lvl>
    <w:lvl w:ilvl="1">
      <w:start w:val="1"/>
      <w:numFmt w:val="upperLetter"/>
      <w:lvlText w:val="%2."/>
      <w:lvlJc w:val="left"/>
      <w:pPr>
        <w:tabs>
          <w:tab w:val="num" w:pos="1364"/>
        </w:tabs>
        <w:ind w:left="100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172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444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524"/>
        </w:tabs>
        <w:ind w:left="3164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244"/>
        </w:tabs>
        <w:ind w:left="38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964"/>
        </w:tabs>
        <w:ind w:left="4604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684"/>
        </w:tabs>
        <w:ind w:left="532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404"/>
        </w:tabs>
        <w:ind w:left="6044"/>
      </w:pPr>
      <w:rPr>
        <w:rFonts w:cs="Times New Roman" w:hint="default"/>
      </w:rPr>
    </w:lvl>
  </w:abstractNum>
  <w:abstractNum w:abstractNumId="40">
    <w:nsid w:val="6C1E7F7E"/>
    <w:multiLevelType w:val="multilevel"/>
    <w:tmpl w:val="904C313C"/>
    <w:lvl w:ilvl="0">
      <w:start w:val="1"/>
      <w:numFmt w:val="decimal"/>
      <w:lvlText w:val="%1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56"/>
        <w:szCs w:val="56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61"/>
        </w:tabs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41">
    <w:nsid w:val="6D716392"/>
    <w:multiLevelType w:val="multilevel"/>
    <w:tmpl w:val="D5301156"/>
    <w:lvl w:ilvl="0">
      <w:start w:val="1"/>
      <w:numFmt w:val="decimal"/>
      <w:suff w:val="space"/>
      <w:lvlText w:val="Obr %1:"/>
      <w:lvlJc w:val="left"/>
      <w:pPr>
        <w:ind w:left="284"/>
      </w:pPr>
      <w:rPr>
        <w:rFonts w:ascii="Times New Roman" w:hAnsi="Times New Roman" w:cs="Times New Roman" w:hint="default"/>
        <w:b w:val="0"/>
        <w:i/>
        <w:color w:val="auto"/>
        <w:sz w:val="24"/>
      </w:rPr>
    </w:lvl>
    <w:lvl w:ilvl="1">
      <w:start w:val="1"/>
      <w:numFmt w:val="decimalZero"/>
      <w:isLgl/>
      <w:lvlText w:val="Oddíl %1.%2"/>
      <w:lvlJc w:val="left"/>
      <w:pPr>
        <w:tabs>
          <w:tab w:val="num" w:pos="2084"/>
        </w:tabs>
        <w:ind w:left="284"/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292"/>
        </w:tabs>
        <w:ind w:left="1004" w:hanging="432"/>
      </w:pPr>
      <w:rPr>
        <w:rFonts w:cs="Times New Roman" w:hint="default"/>
      </w:rPr>
    </w:lvl>
    <w:lvl w:ilvl="3">
      <w:start w:val="1"/>
      <w:numFmt w:val="lowerRoman"/>
      <w:lvlText w:val="(%4)"/>
      <w:lvlJc w:val="right"/>
      <w:pPr>
        <w:tabs>
          <w:tab w:val="num" w:pos="1148"/>
        </w:tabs>
        <w:ind w:left="1148" w:hanging="14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292"/>
        </w:tabs>
        <w:ind w:left="1292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436"/>
        </w:tabs>
        <w:ind w:left="1436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580"/>
        </w:tabs>
        <w:ind w:left="1580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24"/>
        </w:tabs>
        <w:ind w:left="1724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868"/>
        </w:tabs>
        <w:ind w:left="1868" w:hanging="144"/>
      </w:pPr>
      <w:rPr>
        <w:rFonts w:cs="Times New Roman" w:hint="default"/>
      </w:rPr>
    </w:lvl>
  </w:abstractNum>
  <w:abstractNum w:abstractNumId="42">
    <w:nsid w:val="750757AC"/>
    <w:multiLevelType w:val="multilevel"/>
    <w:tmpl w:val="1068D1BC"/>
    <w:lvl w:ilvl="0">
      <w:start w:val="1"/>
      <w:numFmt w:val="decimal"/>
      <w:lvlText w:val="%1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i w:val="0"/>
        <w:sz w:val="56"/>
        <w:szCs w:val="56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61"/>
        </w:tabs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43">
    <w:nsid w:val="78854E00"/>
    <w:multiLevelType w:val="hybridMultilevel"/>
    <w:tmpl w:val="47EA7020"/>
    <w:lvl w:ilvl="0" w:tplc="0CA8D9CA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9713987"/>
    <w:multiLevelType w:val="hybridMultilevel"/>
    <w:tmpl w:val="7B1674B6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A9E433F"/>
    <w:multiLevelType w:val="hybridMultilevel"/>
    <w:tmpl w:val="07B027C2"/>
    <w:lvl w:ilvl="0" w:tplc="0CA8D9CA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8"/>
  </w:num>
  <w:num w:numId="4">
    <w:abstractNumId w:val="9"/>
  </w:num>
  <w:num w:numId="5">
    <w:abstractNumId w:val="15"/>
  </w:num>
  <w:num w:numId="6">
    <w:abstractNumId w:val="19"/>
  </w:num>
  <w:num w:numId="7">
    <w:abstractNumId w:val="13"/>
  </w:num>
  <w:num w:numId="8">
    <w:abstractNumId w:val="12"/>
  </w:num>
  <w:num w:numId="9">
    <w:abstractNumId w:val="38"/>
  </w:num>
  <w:num w:numId="10">
    <w:abstractNumId w:val="42"/>
  </w:num>
  <w:num w:numId="11">
    <w:abstractNumId w:val="34"/>
  </w:num>
  <w:num w:numId="12">
    <w:abstractNumId w:val="23"/>
  </w:num>
  <w:num w:numId="13">
    <w:abstractNumId w:val="40"/>
  </w:num>
  <w:num w:numId="14">
    <w:abstractNumId w:val="21"/>
  </w:num>
  <w:num w:numId="15">
    <w:abstractNumId w:val="22"/>
  </w:num>
  <w:num w:numId="16">
    <w:abstractNumId w:val="4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8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25"/>
  </w:num>
  <w:num w:numId="30">
    <w:abstractNumId w:val="33"/>
  </w:num>
  <w:num w:numId="31">
    <w:abstractNumId w:val="44"/>
  </w:num>
  <w:num w:numId="32">
    <w:abstractNumId w:val="31"/>
  </w:num>
  <w:num w:numId="33">
    <w:abstractNumId w:val="11"/>
  </w:num>
  <w:num w:numId="34">
    <w:abstractNumId w:val="18"/>
  </w:num>
  <w:num w:numId="35">
    <w:abstractNumId w:val="28"/>
  </w:num>
  <w:num w:numId="36">
    <w:abstractNumId w:val="16"/>
  </w:num>
  <w:num w:numId="37">
    <w:abstractNumId w:val="32"/>
  </w:num>
  <w:num w:numId="38">
    <w:abstractNumId w:val="45"/>
  </w:num>
  <w:num w:numId="39">
    <w:abstractNumId w:val="35"/>
  </w:num>
  <w:num w:numId="40">
    <w:abstractNumId w:val="43"/>
  </w:num>
  <w:num w:numId="41">
    <w:abstractNumId w:val="10"/>
  </w:num>
  <w:num w:numId="42">
    <w:abstractNumId w:val="26"/>
  </w:num>
  <w:num w:numId="43">
    <w:abstractNumId w:val="29"/>
  </w:num>
  <w:num w:numId="44">
    <w:abstractNumId w:val="37"/>
  </w:num>
  <w:num w:numId="45">
    <w:abstractNumId w:val="17"/>
  </w:num>
  <w:num w:numId="46">
    <w:abstractNumId w:val="24"/>
  </w:num>
  <w:num w:numId="47">
    <w:abstractNumId w:val="20"/>
  </w:num>
  <w:num w:numId="48">
    <w:abstractNumId w:val="36"/>
  </w:num>
  <w:num w:numId="49">
    <w:abstractNumId w:val="27"/>
  </w:num>
  <w:num w:numId="50">
    <w:abstractNumId w:val="30"/>
  </w:num>
  <w:num w:numId="5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321"/>
    <w:rsid w:val="0000097B"/>
    <w:rsid w:val="00001617"/>
    <w:rsid w:val="000076DC"/>
    <w:rsid w:val="000127BE"/>
    <w:rsid w:val="00022359"/>
    <w:rsid w:val="00034B96"/>
    <w:rsid w:val="000354C4"/>
    <w:rsid w:val="000362BB"/>
    <w:rsid w:val="00041702"/>
    <w:rsid w:val="0004730E"/>
    <w:rsid w:val="00051E8C"/>
    <w:rsid w:val="00061C3B"/>
    <w:rsid w:val="000651E8"/>
    <w:rsid w:val="00066F88"/>
    <w:rsid w:val="00067E02"/>
    <w:rsid w:val="0007125E"/>
    <w:rsid w:val="00080818"/>
    <w:rsid w:val="0009179E"/>
    <w:rsid w:val="00095ADB"/>
    <w:rsid w:val="00096463"/>
    <w:rsid w:val="00096831"/>
    <w:rsid w:val="000B326A"/>
    <w:rsid w:val="000C05A5"/>
    <w:rsid w:val="000C0DF8"/>
    <w:rsid w:val="000C1C07"/>
    <w:rsid w:val="000D6FFE"/>
    <w:rsid w:val="000D7A0A"/>
    <w:rsid w:val="000E0A61"/>
    <w:rsid w:val="000E186A"/>
    <w:rsid w:val="000E3CED"/>
    <w:rsid w:val="000F0FF0"/>
    <w:rsid w:val="00104AF4"/>
    <w:rsid w:val="001104D9"/>
    <w:rsid w:val="00117F7B"/>
    <w:rsid w:val="001213C8"/>
    <w:rsid w:val="001234E4"/>
    <w:rsid w:val="0012541A"/>
    <w:rsid w:val="00127547"/>
    <w:rsid w:val="00130F71"/>
    <w:rsid w:val="001333A5"/>
    <w:rsid w:val="00133D12"/>
    <w:rsid w:val="00135F83"/>
    <w:rsid w:val="001513D1"/>
    <w:rsid w:val="00152258"/>
    <w:rsid w:val="001528D9"/>
    <w:rsid w:val="00156AE6"/>
    <w:rsid w:val="00163F4F"/>
    <w:rsid w:val="00166D64"/>
    <w:rsid w:val="00171D11"/>
    <w:rsid w:val="001737E6"/>
    <w:rsid w:val="0017742F"/>
    <w:rsid w:val="00182EF8"/>
    <w:rsid w:val="00183B96"/>
    <w:rsid w:val="001869AB"/>
    <w:rsid w:val="00193395"/>
    <w:rsid w:val="001969FB"/>
    <w:rsid w:val="001B0426"/>
    <w:rsid w:val="001B10C9"/>
    <w:rsid w:val="001B1548"/>
    <w:rsid w:val="001B209E"/>
    <w:rsid w:val="001B6AC0"/>
    <w:rsid w:val="001B7653"/>
    <w:rsid w:val="001C3072"/>
    <w:rsid w:val="001C744B"/>
    <w:rsid w:val="001D291B"/>
    <w:rsid w:val="001D3D99"/>
    <w:rsid w:val="001E5F09"/>
    <w:rsid w:val="001F2FAA"/>
    <w:rsid w:val="001F48D3"/>
    <w:rsid w:val="001F786C"/>
    <w:rsid w:val="001F78C9"/>
    <w:rsid w:val="002053F9"/>
    <w:rsid w:val="0020616C"/>
    <w:rsid w:val="00207560"/>
    <w:rsid w:val="0021038F"/>
    <w:rsid w:val="00210AC7"/>
    <w:rsid w:val="00220783"/>
    <w:rsid w:val="002266FD"/>
    <w:rsid w:val="002277B4"/>
    <w:rsid w:val="00245FB8"/>
    <w:rsid w:val="002501B7"/>
    <w:rsid w:val="00253E66"/>
    <w:rsid w:val="0025467D"/>
    <w:rsid w:val="0025544E"/>
    <w:rsid w:val="00256054"/>
    <w:rsid w:val="00265343"/>
    <w:rsid w:val="00271D38"/>
    <w:rsid w:val="002741F8"/>
    <w:rsid w:val="00275F9D"/>
    <w:rsid w:val="00277E2F"/>
    <w:rsid w:val="002879DE"/>
    <w:rsid w:val="002905DF"/>
    <w:rsid w:val="00293509"/>
    <w:rsid w:val="00297D32"/>
    <w:rsid w:val="002A1FF9"/>
    <w:rsid w:val="002A27C0"/>
    <w:rsid w:val="002A554D"/>
    <w:rsid w:val="002A5E6D"/>
    <w:rsid w:val="002A7DF8"/>
    <w:rsid w:val="002B4CEA"/>
    <w:rsid w:val="002B5ADE"/>
    <w:rsid w:val="002B6119"/>
    <w:rsid w:val="002C03A0"/>
    <w:rsid w:val="002C0A03"/>
    <w:rsid w:val="002C54DB"/>
    <w:rsid w:val="002C5D96"/>
    <w:rsid w:val="002D204A"/>
    <w:rsid w:val="002D2AAD"/>
    <w:rsid w:val="002D653A"/>
    <w:rsid w:val="002E2685"/>
    <w:rsid w:val="002F2BC0"/>
    <w:rsid w:val="002F3761"/>
    <w:rsid w:val="002F3AE7"/>
    <w:rsid w:val="0032265E"/>
    <w:rsid w:val="00323E47"/>
    <w:rsid w:val="00330B94"/>
    <w:rsid w:val="00336640"/>
    <w:rsid w:val="00341605"/>
    <w:rsid w:val="00341D02"/>
    <w:rsid w:val="00346016"/>
    <w:rsid w:val="003469EC"/>
    <w:rsid w:val="00365F1B"/>
    <w:rsid w:val="00366578"/>
    <w:rsid w:val="0036686A"/>
    <w:rsid w:val="00366983"/>
    <w:rsid w:val="00381D49"/>
    <w:rsid w:val="00382505"/>
    <w:rsid w:val="00382733"/>
    <w:rsid w:val="0038697F"/>
    <w:rsid w:val="00393E2E"/>
    <w:rsid w:val="0039672E"/>
    <w:rsid w:val="003A3BC4"/>
    <w:rsid w:val="003B5A4A"/>
    <w:rsid w:val="003C367A"/>
    <w:rsid w:val="003D0C37"/>
    <w:rsid w:val="003D6C67"/>
    <w:rsid w:val="003E7AA0"/>
    <w:rsid w:val="003F5CB3"/>
    <w:rsid w:val="004012AE"/>
    <w:rsid w:val="00413A3D"/>
    <w:rsid w:val="00420776"/>
    <w:rsid w:val="00421A75"/>
    <w:rsid w:val="004277AE"/>
    <w:rsid w:val="00433358"/>
    <w:rsid w:val="004343D2"/>
    <w:rsid w:val="0043661F"/>
    <w:rsid w:val="00437452"/>
    <w:rsid w:val="00450132"/>
    <w:rsid w:val="00450BB7"/>
    <w:rsid w:val="00451D50"/>
    <w:rsid w:val="004530DC"/>
    <w:rsid w:val="00455E85"/>
    <w:rsid w:val="00462656"/>
    <w:rsid w:val="00467CD5"/>
    <w:rsid w:val="00474DB1"/>
    <w:rsid w:val="004776CE"/>
    <w:rsid w:val="00482271"/>
    <w:rsid w:val="00485609"/>
    <w:rsid w:val="00486678"/>
    <w:rsid w:val="00492B20"/>
    <w:rsid w:val="004A2EA3"/>
    <w:rsid w:val="004A5ADF"/>
    <w:rsid w:val="004B13D4"/>
    <w:rsid w:val="004B2390"/>
    <w:rsid w:val="004B5786"/>
    <w:rsid w:val="004B76A6"/>
    <w:rsid w:val="004C19AE"/>
    <w:rsid w:val="004C3218"/>
    <w:rsid w:val="004C32EB"/>
    <w:rsid w:val="004D201D"/>
    <w:rsid w:val="004E0D4A"/>
    <w:rsid w:val="004E1A3C"/>
    <w:rsid w:val="004E5DB2"/>
    <w:rsid w:val="004E6456"/>
    <w:rsid w:val="004F00FC"/>
    <w:rsid w:val="004F0735"/>
    <w:rsid w:val="004F33B4"/>
    <w:rsid w:val="004F69AE"/>
    <w:rsid w:val="004F743E"/>
    <w:rsid w:val="005027F6"/>
    <w:rsid w:val="005069A6"/>
    <w:rsid w:val="00506B46"/>
    <w:rsid w:val="00511AA7"/>
    <w:rsid w:val="0051528D"/>
    <w:rsid w:val="0052549A"/>
    <w:rsid w:val="00530D6E"/>
    <w:rsid w:val="00534FB2"/>
    <w:rsid w:val="005447A7"/>
    <w:rsid w:val="00550A6F"/>
    <w:rsid w:val="005555E6"/>
    <w:rsid w:val="005557D5"/>
    <w:rsid w:val="005569A1"/>
    <w:rsid w:val="0056174A"/>
    <w:rsid w:val="00562FCB"/>
    <w:rsid w:val="00564502"/>
    <w:rsid w:val="005734F3"/>
    <w:rsid w:val="00577607"/>
    <w:rsid w:val="00582FC8"/>
    <w:rsid w:val="00583DA3"/>
    <w:rsid w:val="005925A0"/>
    <w:rsid w:val="0059635D"/>
    <w:rsid w:val="005A1528"/>
    <w:rsid w:val="005B0C57"/>
    <w:rsid w:val="005B162E"/>
    <w:rsid w:val="005B744D"/>
    <w:rsid w:val="005C1E87"/>
    <w:rsid w:val="005C45A4"/>
    <w:rsid w:val="005E18D4"/>
    <w:rsid w:val="005E33CB"/>
    <w:rsid w:val="005E5B07"/>
    <w:rsid w:val="005E73D9"/>
    <w:rsid w:val="005E7F7D"/>
    <w:rsid w:val="005F44D5"/>
    <w:rsid w:val="005F7EF2"/>
    <w:rsid w:val="00601E07"/>
    <w:rsid w:val="00605B2E"/>
    <w:rsid w:val="00622673"/>
    <w:rsid w:val="00630630"/>
    <w:rsid w:val="00632D37"/>
    <w:rsid w:val="00637E26"/>
    <w:rsid w:val="0064546A"/>
    <w:rsid w:val="006465AE"/>
    <w:rsid w:val="00651321"/>
    <w:rsid w:val="00660396"/>
    <w:rsid w:val="00662C99"/>
    <w:rsid w:val="00663B19"/>
    <w:rsid w:val="00667E15"/>
    <w:rsid w:val="0068350B"/>
    <w:rsid w:val="006853C7"/>
    <w:rsid w:val="00686455"/>
    <w:rsid w:val="006864B8"/>
    <w:rsid w:val="00691A1E"/>
    <w:rsid w:val="0069280F"/>
    <w:rsid w:val="00693A56"/>
    <w:rsid w:val="00694521"/>
    <w:rsid w:val="00694ACE"/>
    <w:rsid w:val="006956F6"/>
    <w:rsid w:val="00697CF2"/>
    <w:rsid w:val="006A1388"/>
    <w:rsid w:val="006C0C4F"/>
    <w:rsid w:val="006D289A"/>
    <w:rsid w:val="006D2E04"/>
    <w:rsid w:val="006D55E9"/>
    <w:rsid w:val="006D622B"/>
    <w:rsid w:val="006F4E1F"/>
    <w:rsid w:val="006F7164"/>
    <w:rsid w:val="00703B58"/>
    <w:rsid w:val="00710E7F"/>
    <w:rsid w:val="00711588"/>
    <w:rsid w:val="007138B0"/>
    <w:rsid w:val="00716473"/>
    <w:rsid w:val="00721F4E"/>
    <w:rsid w:val="00725BA6"/>
    <w:rsid w:val="007306B1"/>
    <w:rsid w:val="00730B9C"/>
    <w:rsid w:val="00732721"/>
    <w:rsid w:val="00745CDF"/>
    <w:rsid w:val="00750302"/>
    <w:rsid w:val="00751E3C"/>
    <w:rsid w:val="007525B0"/>
    <w:rsid w:val="007540CE"/>
    <w:rsid w:val="007574F9"/>
    <w:rsid w:val="00761755"/>
    <w:rsid w:val="00763407"/>
    <w:rsid w:val="007660AC"/>
    <w:rsid w:val="00775240"/>
    <w:rsid w:val="00777DDB"/>
    <w:rsid w:val="00783FAA"/>
    <w:rsid w:val="00796501"/>
    <w:rsid w:val="007A23B3"/>
    <w:rsid w:val="007B1A50"/>
    <w:rsid w:val="007B415C"/>
    <w:rsid w:val="007B4E63"/>
    <w:rsid w:val="007B5483"/>
    <w:rsid w:val="007B65FD"/>
    <w:rsid w:val="007C327A"/>
    <w:rsid w:val="007C7A32"/>
    <w:rsid w:val="007D1559"/>
    <w:rsid w:val="007D25EE"/>
    <w:rsid w:val="007D6C99"/>
    <w:rsid w:val="007D772F"/>
    <w:rsid w:val="007F53E5"/>
    <w:rsid w:val="007F68DD"/>
    <w:rsid w:val="00805466"/>
    <w:rsid w:val="0081052E"/>
    <w:rsid w:val="008229EA"/>
    <w:rsid w:val="0082432C"/>
    <w:rsid w:val="008330C0"/>
    <w:rsid w:val="0083687F"/>
    <w:rsid w:val="00842F81"/>
    <w:rsid w:val="00843B07"/>
    <w:rsid w:val="00846F2D"/>
    <w:rsid w:val="00852209"/>
    <w:rsid w:val="00857595"/>
    <w:rsid w:val="00860552"/>
    <w:rsid w:val="00861C63"/>
    <w:rsid w:val="008800CF"/>
    <w:rsid w:val="00884CFC"/>
    <w:rsid w:val="00885704"/>
    <w:rsid w:val="0088723F"/>
    <w:rsid w:val="00892B1B"/>
    <w:rsid w:val="008979C2"/>
    <w:rsid w:val="008A1FF3"/>
    <w:rsid w:val="008A6961"/>
    <w:rsid w:val="008B12F4"/>
    <w:rsid w:val="008B2D56"/>
    <w:rsid w:val="008B56BA"/>
    <w:rsid w:val="008C2EB3"/>
    <w:rsid w:val="008C784B"/>
    <w:rsid w:val="008D1145"/>
    <w:rsid w:val="009025AB"/>
    <w:rsid w:val="00902643"/>
    <w:rsid w:val="00910BF4"/>
    <w:rsid w:val="0091529E"/>
    <w:rsid w:val="00917302"/>
    <w:rsid w:val="00920489"/>
    <w:rsid w:val="0092227B"/>
    <w:rsid w:val="00933156"/>
    <w:rsid w:val="00936DF7"/>
    <w:rsid w:val="009417DC"/>
    <w:rsid w:val="00942E5A"/>
    <w:rsid w:val="00964767"/>
    <w:rsid w:val="00970C9D"/>
    <w:rsid w:val="00974ACC"/>
    <w:rsid w:val="009767F6"/>
    <w:rsid w:val="0098114A"/>
    <w:rsid w:val="009A0C98"/>
    <w:rsid w:val="009A4CB3"/>
    <w:rsid w:val="009B5044"/>
    <w:rsid w:val="009C0C87"/>
    <w:rsid w:val="009C341B"/>
    <w:rsid w:val="009D1133"/>
    <w:rsid w:val="009D34B6"/>
    <w:rsid w:val="009D511D"/>
    <w:rsid w:val="009D7992"/>
    <w:rsid w:val="009E0D36"/>
    <w:rsid w:val="009E1655"/>
    <w:rsid w:val="009E3FAB"/>
    <w:rsid w:val="009E47B1"/>
    <w:rsid w:val="009F2156"/>
    <w:rsid w:val="009F5972"/>
    <w:rsid w:val="00A07191"/>
    <w:rsid w:val="00A07195"/>
    <w:rsid w:val="00A07EB7"/>
    <w:rsid w:val="00A21AB3"/>
    <w:rsid w:val="00A305F9"/>
    <w:rsid w:val="00A340BF"/>
    <w:rsid w:val="00A35578"/>
    <w:rsid w:val="00A35873"/>
    <w:rsid w:val="00A35D9D"/>
    <w:rsid w:val="00A37D5E"/>
    <w:rsid w:val="00A42B1A"/>
    <w:rsid w:val="00A4303E"/>
    <w:rsid w:val="00A45321"/>
    <w:rsid w:val="00A528AF"/>
    <w:rsid w:val="00A53FA3"/>
    <w:rsid w:val="00A617F7"/>
    <w:rsid w:val="00A63D71"/>
    <w:rsid w:val="00A656D5"/>
    <w:rsid w:val="00A677A2"/>
    <w:rsid w:val="00A71E51"/>
    <w:rsid w:val="00A77ECC"/>
    <w:rsid w:val="00A831F6"/>
    <w:rsid w:val="00A87C95"/>
    <w:rsid w:val="00AA0098"/>
    <w:rsid w:val="00AA4448"/>
    <w:rsid w:val="00AA4603"/>
    <w:rsid w:val="00AA7F1A"/>
    <w:rsid w:val="00AB6FAE"/>
    <w:rsid w:val="00AC4FB3"/>
    <w:rsid w:val="00AC5928"/>
    <w:rsid w:val="00AC5A1B"/>
    <w:rsid w:val="00AD7755"/>
    <w:rsid w:val="00AE21F5"/>
    <w:rsid w:val="00AE2400"/>
    <w:rsid w:val="00AF02D8"/>
    <w:rsid w:val="00AF1EF2"/>
    <w:rsid w:val="00AF21E0"/>
    <w:rsid w:val="00AF2FB8"/>
    <w:rsid w:val="00B05E6F"/>
    <w:rsid w:val="00B06619"/>
    <w:rsid w:val="00B078AE"/>
    <w:rsid w:val="00B117EB"/>
    <w:rsid w:val="00B2431E"/>
    <w:rsid w:val="00B249B5"/>
    <w:rsid w:val="00B414F7"/>
    <w:rsid w:val="00B42831"/>
    <w:rsid w:val="00B43797"/>
    <w:rsid w:val="00B51A3D"/>
    <w:rsid w:val="00B5288F"/>
    <w:rsid w:val="00B53211"/>
    <w:rsid w:val="00B6083B"/>
    <w:rsid w:val="00B65D28"/>
    <w:rsid w:val="00B7549E"/>
    <w:rsid w:val="00B76A69"/>
    <w:rsid w:val="00B7715F"/>
    <w:rsid w:val="00B7770F"/>
    <w:rsid w:val="00B828BA"/>
    <w:rsid w:val="00B82A03"/>
    <w:rsid w:val="00B85AED"/>
    <w:rsid w:val="00B86967"/>
    <w:rsid w:val="00B91099"/>
    <w:rsid w:val="00B923C8"/>
    <w:rsid w:val="00B978A3"/>
    <w:rsid w:val="00BA40EF"/>
    <w:rsid w:val="00BA7F2F"/>
    <w:rsid w:val="00BB3BBE"/>
    <w:rsid w:val="00BB5850"/>
    <w:rsid w:val="00BB706D"/>
    <w:rsid w:val="00BB7538"/>
    <w:rsid w:val="00BC1DFB"/>
    <w:rsid w:val="00BC2AAD"/>
    <w:rsid w:val="00BC427E"/>
    <w:rsid w:val="00BC7AA0"/>
    <w:rsid w:val="00BD190C"/>
    <w:rsid w:val="00BD5C68"/>
    <w:rsid w:val="00BD7874"/>
    <w:rsid w:val="00BE5BE9"/>
    <w:rsid w:val="00BE5F56"/>
    <w:rsid w:val="00BF1EB2"/>
    <w:rsid w:val="00BF62A3"/>
    <w:rsid w:val="00C0098C"/>
    <w:rsid w:val="00C02D73"/>
    <w:rsid w:val="00C05E43"/>
    <w:rsid w:val="00C065F5"/>
    <w:rsid w:val="00C066E1"/>
    <w:rsid w:val="00C17458"/>
    <w:rsid w:val="00C24FB3"/>
    <w:rsid w:val="00C30BA6"/>
    <w:rsid w:val="00C34014"/>
    <w:rsid w:val="00C36070"/>
    <w:rsid w:val="00C40B0D"/>
    <w:rsid w:val="00C415F5"/>
    <w:rsid w:val="00C42986"/>
    <w:rsid w:val="00C452D1"/>
    <w:rsid w:val="00C45763"/>
    <w:rsid w:val="00C46A51"/>
    <w:rsid w:val="00C503D1"/>
    <w:rsid w:val="00C54C77"/>
    <w:rsid w:val="00C61EB6"/>
    <w:rsid w:val="00C62B2F"/>
    <w:rsid w:val="00C639EC"/>
    <w:rsid w:val="00C70298"/>
    <w:rsid w:val="00C72421"/>
    <w:rsid w:val="00C913B8"/>
    <w:rsid w:val="00C918FB"/>
    <w:rsid w:val="00C939D4"/>
    <w:rsid w:val="00CA6932"/>
    <w:rsid w:val="00CA6DDB"/>
    <w:rsid w:val="00CB190A"/>
    <w:rsid w:val="00CB4AA5"/>
    <w:rsid w:val="00CC3C2E"/>
    <w:rsid w:val="00CC4DF1"/>
    <w:rsid w:val="00CE0187"/>
    <w:rsid w:val="00CE1E18"/>
    <w:rsid w:val="00CF0A6F"/>
    <w:rsid w:val="00D04BE1"/>
    <w:rsid w:val="00D06DDA"/>
    <w:rsid w:val="00D17400"/>
    <w:rsid w:val="00D264E6"/>
    <w:rsid w:val="00D30E93"/>
    <w:rsid w:val="00D331DE"/>
    <w:rsid w:val="00D44DD0"/>
    <w:rsid w:val="00D45EF8"/>
    <w:rsid w:val="00D5110A"/>
    <w:rsid w:val="00D61887"/>
    <w:rsid w:val="00D63B23"/>
    <w:rsid w:val="00D643EF"/>
    <w:rsid w:val="00D65130"/>
    <w:rsid w:val="00D71ACB"/>
    <w:rsid w:val="00D72BAC"/>
    <w:rsid w:val="00D91EC9"/>
    <w:rsid w:val="00D92616"/>
    <w:rsid w:val="00D94F7A"/>
    <w:rsid w:val="00DA31D3"/>
    <w:rsid w:val="00DC57AC"/>
    <w:rsid w:val="00DD3D6D"/>
    <w:rsid w:val="00DD6F87"/>
    <w:rsid w:val="00DE6FF0"/>
    <w:rsid w:val="00DF4180"/>
    <w:rsid w:val="00DF547E"/>
    <w:rsid w:val="00DF64D6"/>
    <w:rsid w:val="00E04F61"/>
    <w:rsid w:val="00E27598"/>
    <w:rsid w:val="00E41A8B"/>
    <w:rsid w:val="00E4348F"/>
    <w:rsid w:val="00E46075"/>
    <w:rsid w:val="00E5107D"/>
    <w:rsid w:val="00E619FD"/>
    <w:rsid w:val="00E62043"/>
    <w:rsid w:val="00E62C6E"/>
    <w:rsid w:val="00E71AF7"/>
    <w:rsid w:val="00E72CFA"/>
    <w:rsid w:val="00E72E98"/>
    <w:rsid w:val="00E73131"/>
    <w:rsid w:val="00E80D73"/>
    <w:rsid w:val="00E87635"/>
    <w:rsid w:val="00E90A6F"/>
    <w:rsid w:val="00E95CE9"/>
    <w:rsid w:val="00EA04EF"/>
    <w:rsid w:val="00EA16E0"/>
    <w:rsid w:val="00EA17F7"/>
    <w:rsid w:val="00EA79EB"/>
    <w:rsid w:val="00EB4A07"/>
    <w:rsid w:val="00EB63C1"/>
    <w:rsid w:val="00EC4F35"/>
    <w:rsid w:val="00ED1B64"/>
    <w:rsid w:val="00ED25F5"/>
    <w:rsid w:val="00ED3F8A"/>
    <w:rsid w:val="00ED68D8"/>
    <w:rsid w:val="00EF1489"/>
    <w:rsid w:val="00EF27B5"/>
    <w:rsid w:val="00EF3176"/>
    <w:rsid w:val="00EF5091"/>
    <w:rsid w:val="00EF6E0E"/>
    <w:rsid w:val="00F02B85"/>
    <w:rsid w:val="00F03491"/>
    <w:rsid w:val="00F03775"/>
    <w:rsid w:val="00F04400"/>
    <w:rsid w:val="00F0661C"/>
    <w:rsid w:val="00F10E46"/>
    <w:rsid w:val="00F13444"/>
    <w:rsid w:val="00F141FA"/>
    <w:rsid w:val="00F22E97"/>
    <w:rsid w:val="00F236CF"/>
    <w:rsid w:val="00F244C2"/>
    <w:rsid w:val="00F2782D"/>
    <w:rsid w:val="00F30484"/>
    <w:rsid w:val="00F365EE"/>
    <w:rsid w:val="00F4600C"/>
    <w:rsid w:val="00F50182"/>
    <w:rsid w:val="00F5091F"/>
    <w:rsid w:val="00F72378"/>
    <w:rsid w:val="00F8241F"/>
    <w:rsid w:val="00F863B2"/>
    <w:rsid w:val="00F87798"/>
    <w:rsid w:val="00F910F5"/>
    <w:rsid w:val="00F93BAA"/>
    <w:rsid w:val="00FB2F10"/>
    <w:rsid w:val="00FB595D"/>
    <w:rsid w:val="00FB6345"/>
    <w:rsid w:val="00FC5906"/>
    <w:rsid w:val="00FD23D7"/>
    <w:rsid w:val="00FD2B18"/>
    <w:rsid w:val="00FD532F"/>
    <w:rsid w:val="00FE1797"/>
    <w:rsid w:val="00FE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semiHidden="1" w:uiPriority="39" w:unhideWhenUsed="1"/>
    <w:lsdException w:name="toc 6" w:semiHidden="1" w:uiPriority="39" w:unhideWhenUsed="1"/>
    <w:lsdException w:name="toc 7" w:locked="1" w:uiPriority="0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EF5091"/>
    <w:pPr>
      <w:spacing w:line="360" w:lineRule="auto"/>
      <w:ind w:firstLine="284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6E0E"/>
    <w:pPr>
      <w:keepNext/>
      <w:numPr>
        <w:numId w:val="5"/>
      </w:numPr>
      <w:spacing w:before="600" w:after="240"/>
      <w:ind w:firstLine="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F6E0E"/>
    <w:pPr>
      <w:numPr>
        <w:ilvl w:val="1"/>
      </w:numPr>
      <w:spacing w:before="360"/>
      <w:ind w:left="360" w:hanging="360"/>
      <w:outlineLvl w:val="1"/>
    </w:pPr>
    <w:rPr>
      <w:bCs w:val="0"/>
      <w:iCs/>
      <w:sz w:val="28"/>
      <w:szCs w:val="28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EF6E0E"/>
    <w:pPr>
      <w:numPr>
        <w:ilvl w:val="2"/>
      </w:numPr>
      <w:spacing w:before="360"/>
      <w:ind w:left="360" w:hanging="360"/>
      <w:outlineLvl w:val="2"/>
    </w:pPr>
    <w:rPr>
      <w:bCs w:val="0"/>
      <w:sz w:val="24"/>
      <w:szCs w:val="26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EF6E0E"/>
    <w:pPr>
      <w:numPr>
        <w:ilvl w:val="3"/>
      </w:numPr>
      <w:spacing w:before="360"/>
      <w:ind w:left="360" w:hanging="360"/>
      <w:outlineLvl w:val="3"/>
    </w:pPr>
    <w:rPr>
      <w:b w:val="0"/>
      <w:bCs w:val="0"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F1EF2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F1EF2"/>
    <w:pPr>
      <w:numPr>
        <w:ilvl w:val="5"/>
        <w:numId w:val="5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F1EF2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AF1EF2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AF1EF2"/>
    <w:pPr>
      <w:numPr>
        <w:ilvl w:val="8"/>
        <w:numId w:val="5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6E0E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Heading1Char"/>
    <w:link w:val="Heading2"/>
    <w:uiPriority w:val="99"/>
    <w:locked/>
    <w:rsid w:val="00EF6E0E"/>
    <w:rPr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2B07B8"/>
    <w:rPr>
      <w:rFonts w:ascii="Arial" w:hAnsi="Arial" w:cs="Arial"/>
      <w:b/>
      <w:kern w:val="32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2B07B8"/>
    <w:rPr>
      <w:rFonts w:ascii="Arial" w:hAnsi="Arial" w:cs="Arial"/>
      <w:kern w:val="32"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2B07B8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2B07B8"/>
    <w:rPr>
      <w:rFonts w:ascii="Arial" w:hAnsi="Arial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2B07B8"/>
    <w:rPr>
      <w:rFonts w:ascii="Arial" w:hAnsi="Arial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2B07B8"/>
    <w:rPr>
      <w:rFonts w:ascii="Arial" w:hAnsi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2B07B8"/>
    <w:rPr>
      <w:rFonts w:ascii="Arial" w:hAnsi="Arial" w:cs="Arial"/>
    </w:rPr>
  </w:style>
  <w:style w:type="paragraph" w:customStyle="1" w:styleId="VUT">
    <w:name w:val="ČVUT"/>
    <w:basedOn w:val="Normal"/>
    <w:uiPriority w:val="99"/>
    <w:rsid w:val="00F244C2"/>
    <w:pPr>
      <w:spacing w:before="2400" w:line="240" w:lineRule="auto"/>
      <w:ind w:firstLine="0"/>
      <w:jc w:val="center"/>
    </w:pPr>
    <w:rPr>
      <w:sz w:val="56"/>
      <w:szCs w:val="20"/>
    </w:rPr>
  </w:style>
  <w:style w:type="paragraph" w:customStyle="1" w:styleId="FSv">
    <w:name w:val="FSv"/>
    <w:basedOn w:val="Normal"/>
    <w:uiPriority w:val="99"/>
    <w:rsid w:val="00F244C2"/>
    <w:pPr>
      <w:spacing w:after="480" w:line="240" w:lineRule="auto"/>
      <w:ind w:firstLine="0"/>
      <w:jc w:val="center"/>
    </w:pPr>
    <w:rPr>
      <w:sz w:val="40"/>
      <w:szCs w:val="20"/>
    </w:rPr>
  </w:style>
  <w:style w:type="paragraph" w:customStyle="1" w:styleId="BPMP">
    <w:name w:val="BP/MP"/>
    <w:basedOn w:val="FSv"/>
    <w:uiPriority w:val="99"/>
    <w:rsid w:val="00F244C2"/>
    <w:pPr>
      <w:spacing w:before="2400" w:after="3000"/>
    </w:pPr>
  </w:style>
  <w:style w:type="paragraph" w:customStyle="1" w:styleId="Rok">
    <w:name w:val="Rok"/>
    <w:aliases w:val="jméno"/>
    <w:basedOn w:val="BPMP"/>
    <w:uiPriority w:val="99"/>
    <w:rsid w:val="0032265E"/>
    <w:pPr>
      <w:tabs>
        <w:tab w:val="left" w:pos="0"/>
        <w:tab w:val="right" w:pos="9072"/>
      </w:tabs>
      <w:jc w:val="both"/>
    </w:pPr>
    <w:rPr>
      <w:sz w:val="28"/>
      <w:szCs w:val="28"/>
    </w:rPr>
  </w:style>
  <w:style w:type="paragraph" w:customStyle="1" w:styleId="Prohlen">
    <w:name w:val="Prohlášení"/>
    <w:basedOn w:val="Rok"/>
    <w:uiPriority w:val="99"/>
    <w:rsid w:val="003A3BC4"/>
    <w:pPr>
      <w:tabs>
        <w:tab w:val="clear" w:pos="0"/>
        <w:tab w:val="clear" w:pos="9072"/>
      </w:tabs>
      <w:spacing w:before="0" w:after="0" w:line="360" w:lineRule="auto"/>
      <w:ind w:firstLine="284"/>
    </w:pPr>
    <w:rPr>
      <w:sz w:val="24"/>
    </w:rPr>
  </w:style>
  <w:style w:type="paragraph" w:customStyle="1" w:styleId="Nzevprce">
    <w:name w:val="Název práce"/>
    <w:basedOn w:val="Prohlen"/>
    <w:uiPriority w:val="99"/>
    <w:rsid w:val="003A3BC4"/>
    <w:pPr>
      <w:spacing w:before="4000" w:line="240" w:lineRule="auto"/>
      <w:ind w:firstLine="0"/>
      <w:contextualSpacing/>
      <w:jc w:val="center"/>
    </w:pPr>
    <w:rPr>
      <w:sz w:val="48"/>
    </w:rPr>
  </w:style>
  <w:style w:type="paragraph" w:customStyle="1" w:styleId="Nadpis-anotaceabstractu">
    <w:name w:val="Nadpis - anotace / abstractu"/>
    <w:basedOn w:val="Normal"/>
    <w:uiPriority w:val="99"/>
    <w:rsid w:val="001513D1"/>
    <w:pPr>
      <w:spacing w:before="400" w:after="240"/>
      <w:ind w:firstLine="0"/>
    </w:pPr>
    <w:rPr>
      <w:b/>
      <w:sz w:val="28"/>
    </w:rPr>
  </w:style>
  <w:style w:type="paragraph" w:customStyle="1" w:styleId="KlovslovaKeywords">
    <w:name w:val="Klíčová slova / Keywords"/>
    <w:basedOn w:val="Nadpis-anotaceabstractu"/>
    <w:uiPriority w:val="99"/>
    <w:rsid w:val="001513D1"/>
    <w:pPr>
      <w:spacing w:before="480" w:after="480"/>
    </w:pPr>
    <w:rPr>
      <w:sz w:val="24"/>
    </w:rPr>
  </w:style>
  <w:style w:type="paragraph" w:customStyle="1" w:styleId="Katedra">
    <w:name w:val="Katedra"/>
    <w:basedOn w:val="FSv"/>
    <w:uiPriority w:val="99"/>
    <w:rsid w:val="001513D1"/>
    <w:rPr>
      <w:sz w:val="36"/>
    </w:rPr>
  </w:style>
  <w:style w:type="paragraph" w:customStyle="1" w:styleId="Nadpis-obsah">
    <w:name w:val="Nadpis - obsah"/>
    <w:basedOn w:val="Normal"/>
    <w:uiPriority w:val="99"/>
    <w:rsid w:val="00AF1EF2"/>
    <w:pPr>
      <w:spacing w:after="480"/>
      <w:ind w:firstLine="0"/>
    </w:pPr>
    <w:rPr>
      <w:b/>
      <w:sz w:val="28"/>
    </w:rPr>
  </w:style>
  <w:style w:type="paragraph" w:styleId="TOC1">
    <w:name w:val="toc 1"/>
    <w:basedOn w:val="Normal"/>
    <w:autoRedefine/>
    <w:uiPriority w:val="99"/>
    <w:rsid w:val="00BF1EB2"/>
    <w:pPr>
      <w:tabs>
        <w:tab w:val="left" w:pos="720"/>
        <w:tab w:val="right" w:leader="dot" w:pos="9062"/>
      </w:tabs>
      <w:spacing w:before="240" w:after="120" w:line="240" w:lineRule="auto"/>
      <w:jc w:val="left"/>
    </w:pPr>
    <w:rPr>
      <w:b/>
      <w:bCs/>
      <w:szCs w:val="20"/>
    </w:rPr>
  </w:style>
  <w:style w:type="paragraph" w:styleId="TOC2">
    <w:name w:val="toc 2"/>
    <w:basedOn w:val="Normal"/>
    <w:next w:val="Normal"/>
    <w:autoRedefine/>
    <w:uiPriority w:val="99"/>
    <w:rsid w:val="002C03A0"/>
    <w:pPr>
      <w:tabs>
        <w:tab w:val="left" w:pos="1200"/>
        <w:tab w:val="right" w:leader="dot" w:pos="9062"/>
      </w:tabs>
      <w:spacing w:before="120" w:line="180" w:lineRule="auto"/>
      <w:ind w:left="238"/>
      <w:jc w:val="left"/>
    </w:pPr>
    <w:rPr>
      <w:iCs/>
      <w:szCs w:val="20"/>
    </w:rPr>
  </w:style>
  <w:style w:type="paragraph" w:styleId="TOC3">
    <w:name w:val="toc 3"/>
    <w:basedOn w:val="Normal"/>
    <w:next w:val="Normal"/>
    <w:autoRedefine/>
    <w:uiPriority w:val="99"/>
    <w:rsid w:val="003A3BC4"/>
    <w:pPr>
      <w:tabs>
        <w:tab w:val="left" w:pos="1680"/>
        <w:tab w:val="right" w:leader="dot" w:pos="9062"/>
      </w:tabs>
      <w:spacing w:line="240" w:lineRule="auto"/>
      <w:ind w:left="482"/>
      <w:jc w:val="left"/>
    </w:pPr>
    <w:rPr>
      <w:szCs w:val="20"/>
    </w:rPr>
  </w:style>
  <w:style w:type="paragraph" w:styleId="TOC4">
    <w:name w:val="toc 4"/>
    <w:basedOn w:val="Normal"/>
    <w:next w:val="Normal"/>
    <w:autoRedefine/>
    <w:uiPriority w:val="99"/>
    <w:rsid w:val="003A3BC4"/>
    <w:pPr>
      <w:tabs>
        <w:tab w:val="left" w:pos="1920"/>
        <w:tab w:val="right" w:leader="dot" w:pos="9062"/>
      </w:tabs>
      <w:spacing w:line="240" w:lineRule="auto"/>
      <w:ind w:left="720"/>
      <w:jc w:val="left"/>
    </w:pPr>
    <w:rPr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382505"/>
    <w:pPr>
      <w:ind w:left="960"/>
      <w:jc w:val="left"/>
    </w:pPr>
    <w:rPr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382505"/>
    <w:pPr>
      <w:ind w:left="1200"/>
      <w:jc w:val="left"/>
    </w:pPr>
    <w:rPr>
      <w:szCs w:val="20"/>
    </w:rPr>
  </w:style>
  <w:style w:type="paragraph" w:styleId="TOC7">
    <w:name w:val="toc 7"/>
    <w:basedOn w:val="TOC1"/>
    <w:next w:val="Normal"/>
    <w:autoRedefine/>
    <w:uiPriority w:val="99"/>
    <w:rsid w:val="00F22E97"/>
    <w:pPr>
      <w:ind w:left="720" w:firstLine="0"/>
    </w:pPr>
  </w:style>
  <w:style w:type="paragraph" w:styleId="TOC8">
    <w:name w:val="toc 8"/>
    <w:basedOn w:val="Normal"/>
    <w:next w:val="Normal"/>
    <w:autoRedefine/>
    <w:uiPriority w:val="99"/>
    <w:semiHidden/>
    <w:rsid w:val="00B978A3"/>
    <w:pPr>
      <w:ind w:left="1680"/>
      <w:jc w:val="left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B978A3"/>
    <w:pPr>
      <w:ind w:left="1920"/>
      <w:jc w:val="left"/>
    </w:pPr>
    <w:rPr>
      <w:sz w:val="20"/>
      <w:szCs w:val="20"/>
    </w:rPr>
  </w:style>
  <w:style w:type="paragraph" w:customStyle="1" w:styleId="Popisobrzku">
    <w:name w:val="Popis obrázku"/>
    <w:basedOn w:val="Normal"/>
    <w:uiPriority w:val="99"/>
    <w:rsid w:val="001213C8"/>
    <w:pPr>
      <w:numPr>
        <w:numId w:val="15"/>
      </w:numPr>
      <w:ind w:firstLine="0"/>
      <w:jc w:val="center"/>
    </w:pPr>
    <w:rPr>
      <w:i/>
    </w:rPr>
  </w:style>
  <w:style w:type="paragraph" w:customStyle="1" w:styleId="Popistabulky">
    <w:name w:val="Popis tabulky"/>
    <w:basedOn w:val="Popisobrzku"/>
    <w:uiPriority w:val="99"/>
    <w:rsid w:val="00F244C2"/>
    <w:pPr>
      <w:numPr>
        <w:numId w:val="18"/>
      </w:numPr>
      <w:spacing w:before="120"/>
    </w:pPr>
  </w:style>
  <w:style w:type="paragraph" w:styleId="Footer">
    <w:name w:val="footer"/>
    <w:basedOn w:val="Normal"/>
    <w:link w:val="FooterChar"/>
    <w:uiPriority w:val="99"/>
    <w:rsid w:val="001213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C3072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213C8"/>
    <w:rPr>
      <w:rFonts w:cs="Times New Roman"/>
    </w:rPr>
  </w:style>
  <w:style w:type="paragraph" w:customStyle="1" w:styleId="Obrzek">
    <w:name w:val="Obrázek"/>
    <w:basedOn w:val="Normal"/>
    <w:uiPriority w:val="99"/>
    <w:rsid w:val="00F244C2"/>
    <w:pPr>
      <w:spacing w:before="240" w:after="60"/>
      <w:jc w:val="center"/>
    </w:pPr>
  </w:style>
  <w:style w:type="table" w:styleId="TableGrid">
    <w:name w:val="Table Grid"/>
    <w:basedOn w:val="TableNormal"/>
    <w:uiPriority w:val="99"/>
    <w:rsid w:val="00F244C2"/>
    <w:pPr>
      <w:ind w:firstLine="284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dpis-reference">
    <w:name w:val="Nadpis - reference"/>
    <w:basedOn w:val="Nadpis-obsah"/>
    <w:uiPriority w:val="99"/>
    <w:rsid w:val="00F244C2"/>
  </w:style>
  <w:style w:type="paragraph" w:styleId="ListNumber">
    <w:name w:val="List Number"/>
    <w:basedOn w:val="Normal"/>
    <w:uiPriority w:val="99"/>
    <w:rsid w:val="003A3BC4"/>
    <w:pPr>
      <w:numPr>
        <w:numId w:val="21"/>
      </w:numPr>
      <w:tabs>
        <w:tab w:val="clear" w:pos="926"/>
        <w:tab w:val="num" w:pos="360"/>
      </w:tabs>
      <w:ind w:left="360"/>
    </w:pPr>
  </w:style>
  <w:style w:type="table" w:styleId="TableTheme">
    <w:name w:val="Table Theme"/>
    <w:basedOn w:val="TableNormal"/>
    <w:uiPriority w:val="99"/>
    <w:rsid w:val="00564502"/>
    <w:pPr>
      <w:spacing w:line="360" w:lineRule="auto"/>
      <w:ind w:firstLine="284"/>
      <w:jc w:val="both"/>
    </w:pPr>
    <w:rPr>
      <w:sz w:val="20"/>
      <w:szCs w:val="20"/>
    </w:rPr>
    <w:tblPr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4" w:space="0" w:color="auto"/>
        </w:tcBorders>
      </w:tcPr>
    </w:tblStylePr>
  </w:style>
  <w:style w:type="paragraph" w:customStyle="1" w:styleId="Referncetext">
    <w:name w:val="Refernce text"/>
    <w:basedOn w:val="Normal"/>
    <w:uiPriority w:val="99"/>
    <w:rsid w:val="00583DA3"/>
    <w:pPr>
      <w:spacing w:after="120" w:line="240" w:lineRule="auto"/>
      <w:ind w:left="567" w:hanging="567"/>
    </w:pPr>
  </w:style>
  <w:style w:type="paragraph" w:customStyle="1" w:styleId="Nadpis-seznamploh">
    <w:name w:val="Nadpis - seznam příloh"/>
    <w:basedOn w:val="Nadpis-obsah"/>
    <w:uiPriority w:val="99"/>
    <w:rsid w:val="008B56BA"/>
  </w:style>
  <w:style w:type="paragraph" w:styleId="TableofFigures">
    <w:name w:val="table of figures"/>
    <w:basedOn w:val="Normal"/>
    <w:next w:val="Normal"/>
    <w:uiPriority w:val="99"/>
    <w:rsid w:val="00433358"/>
  </w:style>
  <w:style w:type="paragraph" w:customStyle="1" w:styleId="Nadpis-seznamobrzk">
    <w:name w:val="Nadpis - seznam obrázků"/>
    <w:basedOn w:val="Nadpis-reference"/>
    <w:uiPriority w:val="99"/>
    <w:rsid w:val="00433358"/>
  </w:style>
  <w:style w:type="paragraph" w:customStyle="1" w:styleId="Nadpis-seznamtabulek">
    <w:name w:val="Nadpis - seznam tabulek"/>
    <w:basedOn w:val="Nadpis-reference"/>
    <w:uiPriority w:val="99"/>
    <w:rsid w:val="00433358"/>
  </w:style>
  <w:style w:type="paragraph" w:styleId="BodyText">
    <w:name w:val="Body Text"/>
    <w:basedOn w:val="Normal"/>
    <w:link w:val="BodyTextChar"/>
    <w:uiPriority w:val="99"/>
    <w:rsid w:val="00777D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07B8"/>
    <w:rPr>
      <w:rFonts w:ascii="Arial" w:hAnsi="Arial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777DD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B07B8"/>
  </w:style>
  <w:style w:type="paragraph" w:styleId="Header">
    <w:name w:val="header"/>
    <w:basedOn w:val="Normal"/>
    <w:link w:val="HeaderChar"/>
    <w:uiPriority w:val="99"/>
    <w:rsid w:val="00777D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07B8"/>
    <w:rPr>
      <w:rFonts w:ascii="Arial" w:hAnsi="Arial"/>
      <w:szCs w:val="24"/>
    </w:rPr>
  </w:style>
  <w:style w:type="paragraph" w:customStyle="1" w:styleId="Podnadpis1">
    <w:name w:val="Podnadpis1"/>
    <w:uiPriority w:val="99"/>
    <w:rsid w:val="00777DDB"/>
    <w:pPr>
      <w:autoSpaceDE w:val="0"/>
      <w:autoSpaceDN w:val="0"/>
      <w:adjustRightInd w:val="0"/>
      <w:spacing w:before="72" w:after="72"/>
    </w:pPr>
    <w:rPr>
      <w:b/>
      <w:bCs/>
      <w:i/>
      <w:iCs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777DDB"/>
    <w:rPr>
      <w:rFonts w:cs="Times New Roman"/>
      <w:i/>
      <w:iCs/>
    </w:rPr>
  </w:style>
  <w:style w:type="paragraph" w:customStyle="1" w:styleId="Rovnice">
    <w:name w:val="Rovnice"/>
    <w:basedOn w:val="Normal"/>
    <w:uiPriority w:val="99"/>
    <w:rsid w:val="00777DDB"/>
    <w:pPr>
      <w:tabs>
        <w:tab w:val="center" w:pos="4536"/>
        <w:tab w:val="right" w:pos="9072"/>
      </w:tabs>
      <w:jc w:val="center"/>
    </w:pPr>
  </w:style>
  <w:style w:type="character" w:styleId="Hyperlink">
    <w:name w:val="Hyperlink"/>
    <w:basedOn w:val="DefaultParagraphFont"/>
    <w:uiPriority w:val="99"/>
    <w:rsid w:val="00777DDB"/>
    <w:rPr>
      <w:rFonts w:cs="Times New Roman"/>
      <w:color w:val="0000FF"/>
      <w:u w:val="single"/>
    </w:rPr>
  </w:style>
  <w:style w:type="paragraph" w:customStyle="1" w:styleId="Nadpis-symboly">
    <w:name w:val="Nadpis - symboly"/>
    <w:basedOn w:val="Nadpis-seznamploh"/>
    <w:next w:val="Textsymboly"/>
    <w:uiPriority w:val="99"/>
    <w:rsid w:val="00777DDB"/>
  </w:style>
  <w:style w:type="paragraph" w:customStyle="1" w:styleId="Textsymboly">
    <w:name w:val="Text symboly"/>
    <w:basedOn w:val="Normal"/>
    <w:uiPriority w:val="99"/>
    <w:rsid w:val="00777DDB"/>
    <w:pPr>
      <w:tabs>
        <w:tab w:val="left" w:pos="0"/>
        <w:tab w:val="left" w:pos="1134"/>
        <w:tab w:val="left" w:pos="3402"/>
      </w:tabs>
      <w:ind w:firstLine="0"/>
    </w:pPr>
  </w:style>
  <w:style w:type="paragraph" w:styleId="BalloonText">
    <w:name w:val="Balloon Text"/>
    <w:basedOn w:val="Normal"/>
    <w:link w:val="BalloonTextChar"/>
    <w:uiPriority w:val="99"/>
    <w:rsid w:val="00163F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3F4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051E8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E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E8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E8C"/>
    <w:rPr>
      <w:b/>
      <w:bCs/>
    </w:rPr>
  </w:style>
  <w:style w:type="paragraph" w:styleId="ListBullet">
    <w:name w:val="List Bullet"/>
    <w:basedOn w:val="Normal"/>
    <w:autoRedefine/>
    <w:uiPriority w:val="99"/>
    <w:rsid w:val="00660396"/>
    <w:pPr>
      <w:tabs>
        <w:tab w:val="num" w:pos="360"/>
      </w:tabs>
      <w:spacing w:before="120" w:line="240" w:lineRule="auto"/>
      <w:ind w:left="360" w:hanging="360"/>
    </w:pPr>
    <w:rPr>
      <w:sz w:val="20"/>
    </w:rPr>
  </w:style>
  <w:style w:type="paragraph" w:styleId="Quote">
    <w:name w:val="Quote"/>
    <w:basedOn w:val="Normal"/>
    <w:next w:val="Normal"/>
    <w:link w:val="QuoteChar"/>
    <w:uiPriority w:val="99"/>
    <w:qFormat/>
    <w:rsid w:val="00271D38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271D38"/>
    <w:rPr>
      <w:rFonts w:cs="Times New Roman"/>
      <w:i/>
      <w:iCs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C24FB3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24FB3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24FB3"/>
    <w:rPr>
      <w:rFonts w:cs="Times New Roman"/>
      <w:vertAlign w:val="superscript"/>
    </w:rPr>
  </w:style>
  <w:style w:type="paragraph" w:styleId="Bibliography">
    <w:name w:val="Bibliography"/>
    <w:basedOn w:val="Normal"/>
    <w:next w:val="Normal"/>
    <w:uiPriority w:val="99"/>
    <w:rsid w:val="007C327A"/>
  </w:style>
  <w:style w:type="paragraph" w:styleId="Caption">
    <w:name w:val="caption"/>
    <w:basedOn w:val="Normal"/>
    <w:next w:val="Normal"/>
    <w:uiPriority w:val="99"/>
    <w:qFormat/>
    <w:rsid w:val="00725BA6"/>
    <w:pPr>
      <w:spacing w:after="200" w:line="240" w:lineRule="auto"/>
    </w:pPr>
    <w:rPr>
      <w:b/>
      <w:bCs/>
      <w:color w:val="5B9BD5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F64D6"/>
    <w:rPr>
      <w:rFonts w:cs="Times New Roman"/>
      <w:color w:val="808080"/>
    </w:rPr>
  </w:style>
  <w:style w:type="character" w:customStyle="1" w:styleId="apple-style-span">
    <w:name w:val="apple-style-span"/>
    <w:basedOn w:val="DefaultParagraphFont"/>
    <w:uiPriority w:val="99"/>
    <w:rsid w:val="00B828BA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828BA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ListParagraph">
    <w:name w:val="List Paragraph"/>
    <w:basedOn w:val="Normal"/>
    <w:uiPriority w:val="99"/>
    <w:qFormat/>
    <w:rsid w:val="00AE2400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rsid w:val="00CE1E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1E18"/>
    <w:rPr>
      <w:rFonts w:cs="Times New Roman"/>
      <w:sz w:val="24"/>
      <w:szCs w:val="24"/>
    </w:rPr>
  </w:style>
  <w:style w:type="paragraph" w:customStyle="1" w:styleId="Normln">
    <w:name w:val="Normální~~~"/>
    <w:basedOn w:val="Normal"/>
    <w:uiPriority w:val="99"/>
    <w:rsid w:val="00CE1E18"/>
    <w:pPr>
      <w:widowControl w:val="0"/>
      <w:tabs>
        <w:tab w:val="left" w:pos="3402"/>
      </w:tabs>
      <w:spacing w:line="240" w:lineRule="auto"/>
      <w:ind w:firstLine="357"/>
    </w:pPr>
  </w:style>
  <w:style w:type="paragraph" w:customStyle="1" w:styleId="Vchoz">
    <w:name w:val="_Výchozí"/>
    <w:uiPriority w:val="99"/>
    <w:rsid w:val="00CE1E18"/>
    <w:pPr>
      <w:spacing w:after="60"/>
      <w:jc w:val="both"/>
    </w:pPr>
    <w:rPr>
      <w:sz w:val="24"/>
      <w:szCs w:val="24"/>
    </w:rPr>
  </w:style>
  <w:style w:type="paragraph" w:customStyle="1" w:styleId="StylNadpis1nenTunZarovnatdobloku">
    <w:name w:val="Styl Nadpis 1 + není Tučné Zarovnat do bloku"/>
    <w:basedOn w:val="Heading1"/>
    <w:uiPriority w:val="99"/>
    <w:rsid w:val="00CE1E18"/>
    <w:pPr>
      <w:tabs>
        <w:tab w:val="clear" w:pos="567"/>
        <w:tab w:val="left" w:pos="0"/>
      </w:tabs>
      <w:spacing w:before="0" w:after="0" w:line="240" w:lineRule="auto"/>
      <w:ind w:left="431" w:hanging="431"/>
    </w:pPr>
    <w:rPr>
      <w:rFonts w:cs="Times New Roman"/>
      <w:b w:val="0"/>
      <w:bCs w:val="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%20Hudec\Dropbox\School\BP\Moje%20pr&#225;c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Moje práce</Template>
  <TotalTime>11</TotalTime>
  <Pages>4</Pages>
  <Words>645</Words>
  <Characters>3808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Bezpečnostní chodník v obci Kněžice</dc:title>
  <dc:subject/>
  <dc:creator>Jan Černý</dc:creator>
  <cp:keywords/>
  <dc:description/>
  <cp:lastModifiedBy>user</cp:lastModifiedBy>
  <cp:revision>5</cp:revision>
  <cp:lastPrinted>2021-01-21T01:31:00Z</cp:lastPrinted>
  <dcterms:created xsi:type="dcterms:W3CDTF">2021-01-21T01:22:00Z</dcterms:created>
  <dcterms:modified xsi:type="dcterms:W3CDTF">2021-01-21T01:32:00Z</dcterms:modified>
</cp:coreProperties>
</file>